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90157" w14:textId="77777777" w:rsidR="000007CF" w:rsidRDefault="00FC40AE">
      <w:pPr>
        <w:pStyle w:val="Title"/>
      </w:pPr>
      <w:r>
        <w:pict w14:anchorId="4D093D26">
          <v:group id="docshapegroup2" o:spid="_x0000_s2065" style="position:absolute;left:0;text-align:left;margin-left:283.45pt;margin-top:49pt;width:16.05pt;height:116.3pt;z-index:-251661312;mso-position-horizontal-relative:page" coordorigin="5669,980" coordsize="321,2326">
            <v:line id="_x0000_s2067" style="position:absolute" from="5669,2723" to="5957,2723" strokeweight=".7pt"/>
            <v:shape id="docshape3" o:spid="_x0000_s2066" style="position:absolute;left:5975;top:979;width:15;height:2326" coordorigin="5975,980" coordsize="15,2326" o:spt="100" adj="0,,0" path="m5989,2480r-14,l5975,3305r14,l5989,2480xm5989,980r-14,l5975,994r,307l5975,2480r14,l5989,1301r,-307l5989,980xe" fillcolor="black" stroked="f">
              <v:stroke joinstyle="round"/>
              <v:formulas/>
              <v:path arrowok="t" o:connecttype="segments"/>
            </v:shape>
            <w10:wrap anchorx="page"/>
          </v:group>
        </w:pict>
      </w:r>
      <w:r w:rsidR="00A33F04">
        <w:t>PURCHASE</w:t>
      </w:r>
      <w:r w:rsidR="00A33F04">
        <w:rPr>
          <w:spacing w:val="-20"/>
        </w:rPr>
        <w:t xml:space="preserve"> </w:t>
      </w:r>
      <w:r w:rsidR="00A33F04">
        <w:rPr>
          <w:spacing w:val="-4"/>
        </w:rPr>
        <w:t>ORDER</w:t>
      </w:r>
    </w:p>
    <w:p w14:paraId="19D532A9" w14:textId="77777777" w:rsidR="000007CF" w:rsidRDefault="000007CF">
      <w:pPr>
        <w:pStyle w:val="BodyText"/>
        <w:rPr>
          <w:rFonts w:ascii="Times New Roman"/>
          <w:b/>
          <w:sz w:val="20"/>
        </w:rPr>
      </w:pPr>
    </w:p>
    <w:p w14:paraId="23053EE2" w14:textId="77777777" w:rsidR="000007CF" w:rsidRDefault="00FC40AE">
      <w:pPr>
        <w:pStyle w:val="BodyText"/>
        <w:spacing w:before="7"/>
        <w:rPr>
          <w:rFonts w:ascii="Times New Roman"/>
          <w:b/>
          <w:sz w:val="18"/>
        </w:rPr>
      </w:pPr>
      <w:r>
        <w:pict w14:anchorId="767BCBA5">
          <v:shape id="docshape4" o:spid="_x0000_s2064" style="position:absolute;margin-left:30.6pt;margin-top:12.3pt;width:12.5pt;height:117.35pt;z-index:-251659264;mso-wrap-distance-left:0;mso-wrap-distance-right:0;mso-position-horizontal-relative:page" coordorigin="612,246" coordsize="250,2347" o:spt="100" adj="0,,0" path="m612,246r,2347m619,2586r243,m619,253r243,e" filled="f" strokeweight=".7pt">
            <v:stroke joinstyle="round"/>
            <v:formulas/>
            <v:path arrowok="t" o:connecttype="segments"/>
            <w10:wrap type="topAndBottom" anchorx="page"/>
          </v:shape>
        </w:pict>
      </w:r>
      <w:r>
        <w:pict w14:anchorId="064067EA">
          <v:shapetype id="_x0000_t202" coordsize="21600,21600" o:spt="202" path="m,l,21600r21600,l21600,xe">
            <v:stroke joinstyle="miter"/>
            <v:path gradientshapeok="t" o:connecttype="rect"/>
          </v:shapetype>
          <v:shape id="docshape5" o:spid="_x0000_s2063" type="#_x0000_t202" style="position:absolute;margin-left:46.6pt;margin-top:12.7pt;width:514.7pt;height:116.65pt;z-index:-251658240;mso-wrap-distance-left:0;mso-wrap-distance-right:0;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966"/>
                    <w:gridCol w:w="234"/>
                    <w:gridCol w:w="4093"/>
                    <w:gridCol w:w="4870"/>
                  </w:tblGrid>
                  <w:tr w:rsidR="000007CF" w14:paraId="36EE99BB" w14:textId="77777777" w:rsidTr="00FC40AE">
                    <w:trPr>
                      <w:trHeight w:val="424"/>
                    </w:trPr>
                    <w:tc>
                      <w:tcPr>
                        <w:tcW w:w="966" w:type="dxa"/>
                      </w:tcPr>
                      <w:p w14:paraId="6B69D1EE" w14:textId="77777777" w:rsidR="000007CF" w:rsidRDefault="00A33F04">
                        <w:pPr>
                          <w:pStyle w:val="TableParagraph"/>
                          <w:spacing w:line="238" w:lineRule="exact"/>
                          <w:ind w:left="52"/>
                        </w:pPr>
                        <w:r>
                          <w:rPr>
                            <w:spacing w:val="-2"/>
                          </w:rPr>
                          <w:t>SELLER</w:t>
                        </w:r>
                      </w:p>
                    </w:tc>
                    <w:tc>
                      <w:tcPr>
                        <w:tcW w:w="234" w:type="dxa"/>
                      </w:tcPr>
                      <w:p w14:paraId="55A7890D" w14:textId="77777777" w:rsidR="000007CF" w:rsidRDefault="00A33F04">
                        <w:pPr>
                          <w:pStyle w:val="TableParagraph"/>
                          <w:spacing w:line="238" w:lineRule="exact"/>
                          <w:ind w:left="75"/>
                        </w:pPr>
                        <w:r>
                          <w:rPr>
                            <w:w w:val="97"/>
                          </w:rPr>
                          <w:t>:</w:t>
                        </w:r>
                      </w:p>
                    </w:tc>
                    <w:tc>
                      <w:tcPr>
                        <w:tcW w:w="4093" w:type="dxa"/>
                        <w:tcBorders>
                          <w:right w:val="single" w:sz="4" w:space="0" w:color="000000"/>
                        </w:tcBorders>
                      </w:tcPr>
                      <w:p w14:paraId="17419FA7" w14:textId="77777777" w:rsidR="000007CF" w:rsidRDefault="00A33F04">
                        <w:pPr>
                          <w:pStyle w:val="TableParagraph"/>
                          <w:spacing w:line="250" w:lineRule="exact"/>
                          <w:ind w:left="100"/>
                          <w:rPr>
                            <w:b/>
                          </w:rPr>
                        </w:pPr>
                        <w:r>
                          <w:rPr>
                            <w:b/>
                          </w:rPr>
                          <w:t>Technical</w:t>
                        </w:r>
                        <w:r>
                          <w:rPr>
                            <w:b/>
                            <w:spacing w:val="-5"/>
                          </w:rPr>
                          <w:t xml:space="preserve"> </w:t>
                        </w:r>
                        <w:proofErr w:type="spellStart"/>
                        <w:r>
                          <w:rPr>
                            <w:b/>
                            <w:spacing w:val="-5"/>
                          </w:rPr>
                          <w:t>srl</w:t>
                        </w:r>
                        <w:proofErr w:type="spellEnd"/>
                      </w:p>
                    </w:tc>
                    <w:tc>
                      <w:tcPr>
                        <w:tcW w:w="4870" w:type="dxa"/>
                        <w:vMerge w:val="restart"/>
                        <w:tcBorders>
                          <w:top w:val="single" w:sz="6" w:space="0" w:color="000000"/>
                          <w:left w:val="single" w:sz="4" w:space="0" w:color="000000"/>
                          <w:right w:val="single" w:sz="2" w:space="0" w:color="000000"/>
                        </w:tcBorders>
                      </w:tcPr>
                      <w:p w14:paraId="4B967AAC" w14:textId="77777777" w:rsidR="000007CF" w:rsidRDefault="000007CF">
                        <w:pPr>
                          <w:pStyle w:val="TableParagraph"/>
                          <w:spacing w:before="1"/>
                          <w:rPr>
                            <w:rFonts w:ascii="Times New Roman"/>
                            <w:b/>
                            <w:sz w:val="28"/>
                          </w:rPr>
                        </w:pPr>
                      </w:p>
                      <w:p w14:paraId="66ECEA61" w14:textId="77777777" w:rsidR="000007CF" w:rsidRDefault="00A33F04">
                        <w:pPr>
                          <w:pStyle w:val="TableParagraph"/>
                          <w:spacing w:line="250" w:lineRule="exact"/>
                          <w:ind w:left="100"/>
                        </w:pPr>
                        <w:r>
                          <w:t>PURCHASE</w:t>
                        </w:r>
                        <w:r>
                          <w:rPr>
                            <w:spacing w:val="-6"/>
                          </w:rPr>
                          <w:t xml:space="preserve"> </w:t>
                        </w:r>
                        <w:r>
                          <w:t>ORDER</w:t>
                        </w:r>
                        <w:r>
                          <w:rPr>
                            <w:spacing w:val="-5"/>
                          </w:rPr>
                          <w:t xml:space="preserve"> </w:t>
                        </w:r>
                        <w:r>
                          <w:rPr>
                            <w:spacing w:val="-4"/>
                          </w:rPr>
                          <w:t>No.:</w:t>
                        </w:r>
                      </w:p>
                      <w:p w14:paraId="29E87989" w14:textId="1F08D2AE" w:rsidR="000007CF" w:rsidRDefault="00A33F04">
                        <w:pPr>
                          <w:pStyle w:val="TableParagraph"/>
                          <w:spacing w:line="247" w:lineRule="exact"/>
                          <w:ind w:left="100"/>
                          <w:rPr>
                            <w:b/>
                            <w:i/>
                          </w:rPr>
                        </w:pPr>
                        <w:r>
                          <w:rPr>
                            <w:b/>
                            <w:i/>
                            <w:spacing w:val="-2"/>
                          </w:rPr>
                          <w:t>DELTA-TECHNICAL-202</w:t>
                        </w:r>
                        <w:r w:rsidR="00015950">
                          <w:rPr>
                            <w:b/>
                            <w:i/>
                            <w:spacing w:val="-2"/>
                          </w:rPr>
                          <w:t>4</w:t>
                        </w:r>
                        <w:r>
                          <w:rPr>
                            <w:b/>
                            <w:i/>
                            <w:spacing w:val="-2"/>
                          </w:rPr>
                          <w:t>-PO-</w:t>
                        </w:r>
                        <w:r w:rsidR="00015950">
                          <w:rPr>
                            <w:b/>
                            <w:i/>
                            <w:spacing w:val="-5"/>
                          </w:rPr>
                          <w:t>200</w:t>
                        </w:r>
                      </w:p>
                      <w:p w14:paraId="568B3EA1" w14:textId="5535FF62" w:rsidR="000007CF" w:rsidRDefault="00A33F04">
                        <w:pPr>
                          <w:pStyle w:val="TableParagraph"/>
                          <w:spacing w:line="250" w:lineRule="exact"/>
                          <w:ind w:left="100"/>
                        </w:pPr>
                        <w:r>
                          <w:t>ISSUE</w:t>
                        </w:r>
                        <w:r>
                          <w:rPr>
                            <w:spacing w:val="-10"/>
                          </w:rPr>
                          <w:t xml:space="preserve"> </w:t>
                        </w:r>
                        <w:r>
                          <w:t>DATE:</w:t>
                        </w:r>
                        <w:r>
                          <w:rPr>
                            <w:spacing w:val="-6"/>
                          </w:rPr>
                          <w:t xml:space="preserve"> </w:t>
                        </w:r>
                        <w:r w:rsidR="00015950">
                          <w:t>16</w:t>
                        </w:r>
                        <w:r>
                          <w:t>-</w:t>
                        </w:r>
                        <w:r w:rsidR="00015950">
                          <w:t>Sep</w:t>
                        </w:r>
                        <w:r>
                          <w:t>-</w:t>
                        </w:r>
                        <w:r>
                          <w:rPr>
                            <w:spacing w:val="-4"/>
                          </w:rPr>
                          <w:t>202</w:t>
                        </w:r>
                        <w:r w:rsidR="00015950">
                          <w:rPr>
                            <w:spacing w:val="-4"/>
                          </w:rPr>
                          <w:t>4</w:t>
                        </w:r>
                      </w:p>
                    </w:tc>
                  </w:tr>
                  <w:tr w:rsidR="000007CF" w14:paraId="57C6AEB3" w14:textId="77777777" w:rsidTr="00FC40AE">
                    <w:trPr>
                      <w:trHeight w:val="1060"/>
                    </w:trPr>
                    <w:tc>
                      <w:tcPr>
                        <w:tcW w:w="966" w:type="dxa"/>
                      </w:tcPr>
                      <w:p w14:paraId="7A8C5C58" w14:textId="77777777" w:rsidR="000007CF" w:rsidRDefault="00A33F04">
                        <w:pPr>
                          <w:pStyle w:val="TableParagraph"/>
                          <w:spacing w:before="167"/>
                          <w:ind w:left="52"/>
                        </w:pPr>
                        <w:r>
                          <w:rPr>
                            <w:spacing w:val="-4"/>
                          </w:rPr>
                          <w:t>Add.</w:t>
                        </w:r>
                      </w:p>
                    </w:tc>
                    <w:tc>
                      <w:tcPr>
                        <w:tcW w:w="234" w:type="dxa"/>
                      </w:tcPr>
                      <w:p w14:paraId="75BF8BC2" w14:textId="77777777" w:rsidR="000007CF" w:rsidRDefault="00A33F04">
                        <w:pPr>
                          <w:pStyle w:val="TableParagraph"/>
                          <w:spacing w:before="167"/>
                          <w:ind w:left="75"/>
                        </w:pPr>
                        <w:r>
                          <w:rPr>
                            <w:w w:val="97"/>
                          </w:rPr>
                          <w:t>:</w:t>
                        </w:r>
                      </w:p>
                    </w:tc>
                    <w:tc>
                      <w:tcPr>
                        <w:tcW w:w="4093" w:type="dxa"/>
                        <w:tcBorders>
                          <w:right w:val="single" w:sz="4" w:space="0" w:color="000000"/>
                        </w:tcBorders>
                      </w:tcPr>
                      <w:p w14:paraId="506191FA" w14:textId="77777777" w:rsidR="000007CF" w:rsidRDefault="00A33F04">
                        <w:pPr>
                          <w:pStyle w:val="TableParagraph"/>
                          <w:spacing w:before="213" w:line="252" w:lineRule="exact"/>
                          <w:ind w:left="100"/>
                          <w:rPr>
                            <w:b/>
                          </w:rPr>
                        </w:pPr>
                        <w:r>
                          <w:rPr>
                            <w:b/>
                          </w:rPr>
                          <w:t>Via</w:t>
                        </w:r>
                        <w:r>
                          <w:rPr>
                            <w:b/>
                            <w:spacing w:val="-4"/>
                          </w:rPr>
                          <w:t xml:space="preserve"> </w:t>
                        </w:r>
                        <w:r>
                          <w:rPr>
                            <w:b/>
                          </w:rPr>
                          <w:t>Toscana,</w:t>
                        </w:r>
                        <w:r>
                          <w:rPr>
                            <w:b/>
                            <w:spacing w:val="-1"/>
                          </w:rPr>
                          <w:t xml:space="preserve"> </w:t>
                        </w:r>
                        <w:r>
                          <w:rPr>
                            <w:b/>
                            <w:spacing w:val="-10"/>
                          </w:rPr>
                          <w:t>9</w:t>
                        </w:r>
                      </w:p>
                      <w:p w14:paraId="4A2A1171" w14:textId="77777777" w:rsidR="000007CF" w:rsidRDefault="00A33F04">
                        <w:pPr>
                          <w:pStyle w:val="TableParagraph"/>
                          <w:spacing w:line="252" w:lineRule="exact"/>
                          <w:ind w:left="100"/>
                          <w:rPr>
                            <w:b/>
                          </w:rPr>
                        </w:pPr>
                        <w:r>
                          <w:rPr>
                            <w:b/>
                          </w:rPr>
                          <w:t>20052</w:t>
                        </w:r>
                        <w:r>
                          <w:rPr>
                            <w:b/>
                            <w:spacing w:val="-2"/>
                          </w:rPr>
                          <w:t xml:space="preserve"> </w:t>
                        </w:r>
                        <w:proofErr w:type="spellStart"/>
                        <w:r>
                          <w:rPr>
                            <w:b/>
                          </w:rPr>
                          <w:t>Vignate</w:t>
                        </w:r>
                        <w:proofErr w:type="spellEnd"/>
                        <w:r>
                          <w:rPr>
                            <w:b/>
                            <w:spacing w:val="-2"/>
                          </w:rPr>
                          <w:t xml:space="preserve"> </w:t>
                        </w:r>
                        <w:r>
                          <w:rPr>
                            <w:b/>
                          </w:rPr>
                          <w:t>–</w:t>
                        </w:r>
                        <w:r>
                          <w:rPr>
                            <w:b/>
                            <w:spacing w:val="-3"/>
                          </w:rPr>
                          <w:t xml:space="preserve"> </w:t>
                        </w:r>
                        <w:r>
                          <w:rPr>
                            <w:b/>
                          </w:rPr>
                          <w:t>Mi</w:t>
                        </w:r>
                        <w:r>
                          <w:rPr>
                            <w:b/>
                            <w:spacing w:val="1"/>
                          </w:rPr>
                          <w:t xml:space="preserve"> </w:t>
                        </w:r>
                        <w:r>
                          <w:rPr>
                            <w:b/>
                          </w:rPr>
                          <w:t>–</w:t>
                        </w:r>
                        <w:r>
                          <w:rPr>
                            <w:b/>
                            <w:spacing w:val="-3"/>
                          </w:rPr>
                          <w:t xml:space="preserve"> </w:t>
                        </w:r>
                        <w:r>
                          <w:rPr>
                            <w:b/>
                            <w:spacing w:val="-2"/>
                          </w:rPr>
                          <w:t>Italy</w:t>
                        </w:r>
                      </w:p>
                    </w:tc>
                    <w:tc>
                      <w:tcPr>
                        <w:tcW w:w="4870" w:type="dxa"/>
                        <w:vMerge/>
                        <w:tcBorders>
                          <w:top w:val="nil"/>
                          <w:left w:val="single" w:sz="4" w:space="0" w:color="000000"/>
                          <w:right w:val="single" w:sz="2" w:space="0" w:color="000000"/>
                        </w:tcBorders>
                      </w:tcPr>
                      <w:p w14:paraId="4AEBEBED" w14:textId="77777777" w:rsidR="000007CF" w:rsidRDefault="000007CF">
                        <w:pPr>
                          <w:rPr>
                            <w:sz w:val="2"/>
                            <w:szCs w:val="2"/>
                          </w:rPr>
                        </w:pPr>
                      </w:p>
                    </w:tc>
                  </w:tr>
                  <w:tr w:rsidR="000007CF" w14:paraId="2099E0DC" w14:textId="77777777" w:rsidTr="00FC40AE">
                    <w:trPr>
                      <w:trHeight w:val="631"/>
                    </w:trPr>
                    <w:tc>
                      <w:tcPr>
                        <w:tcW w:w="966" w:type="dxa"/>
                      </w:tcPr>
                      <w:p w14:paraId="7C28ED6E" w14:textId="77777777" w:rsidR="000007CF" w:rsidRDefault="00A33F04">
                        <w:pPr>
                          <w:pStyle w:val="TableParagraph"/>
                          <w:spacing w:before="122"/>
                          <w:ind w:left="52"/>
                          <w:rPr>
                            <w:sz w:val="20"/>
                          </w:rPr>
                        </w:pPr>
                        <w:r>
                          <w:rPr>
                            <w:spacing w:val="-4"/>
                            <w:sz w:val="20"/>
                          </w:rPr>
                          <w:t>Tel.</w:t>
                        </w:r>
                      </w:p>
                    </w:tc>
                    <w:tc>
                      <w:tcPr>
                        <w:tcW w:w="234" w:type="dxa"/>
                      </w:tcPr>
                      <w:p w14:paraId="49297E16" w14:textId="77777777" w:rsidR="000007CF" w:rsidRDefault="00A33F04">
                        <w:pPr>
                          <w:pStyle w:val="TableParagraph"/>
                          <w:spacing w:before="122"/>
                          <w:ind w:left="75"/>
                        </w:pPr>
                        <w:r>
                          <w:rPr>
                            <w:w w:val="97"/>
                          </w:rPr>
                          <w:t>:</w:t>
                        </w:r>
                      </w:p>
                    </w:tc>
                    <w:tc>
                      <w:tcPr>
                        <w:tcW w:w="4093" w:type="dxa"/>
                        <w:tcBorders>
                          <w:right w:val="single" w:sz="4" w:space="0" w:color="000000"/>
                        </w:tcBorders>
                      </w:tcPr>
                      <w:p w14:paraId="57D6E5D6" w14:textId="77777777" w:rsidR="000007CF" w:rsidRDefault="00A33F04">
                        <w:pPr>
                          <w:pStyle w:val="TableParagraph"/>
                          <w:spacing w:before="120"/>
                          <w:ind w:left="100"/>
                          <w:rPr>
                            <w:b/>
                          </w:rPr>
                        </w:pPr>
                        <w:r>
                          <w:rPr>
                            <w:b/>
                          </w:rPr>
                          <w:t xml:space="preserve">+39 02 </w:t>
                        </w:r>
                        <w:r>
                          <w:rPr>
                            <w:b/>
                            <w:spacing w:val="-2"/>
                          </w:rPr>
                          <w:t>95361240</w:t>
                        </w:r>
                      </w:p>
                    </w:tc>
                    <w:tc>
                      <w:tcPr>
                        <w:tcW w:w="4870" w:type="dxa"/>
                        <w:tcBorders>
                          <w:left w:val="single" w:sz="4" w:space="0" w:color="000000"/>
                          <w:bottom w:val="single" w:sz="4" w:space="0" w:color="000000"/>
                        </w:tcBorders>
                      </w:tcPr>
                      <w:p w14:paraId="6A3C2665" w14:textId="77777777" w:rsidR="000007CF" w:rsidRDefault="000007CF">
                        <w:pPr>
                          <w:pStyle w:val="TableParagraph"/>
                          <w:rPr>
                            <w:rFonts w:ascii="Times New Roman"/>
                          </w:rPr>
                        </w:pPr>
                      </w:p>
                    </w:tc>
                  </w:tr>
                  <w:tr w:rsidR="000007CF" w14:paraId="73F23707" w14:textId="77777777" w:rsidTr="00FC40AE">
                    <w:trPr>
                      <w:trHeight w:val="183"/>
                    </w:trPr>
                    <w:tc>
                      <w:tcPr>
                        <w:tcW w:w="966" w:type="dxa"/>
                      </w:tcPr>
                      <w:p w14:paraId="4A542E8A" w14:textId="77777777" w:rsidR="000007CF" w:rsidRDefault="000007CF">
                        <w:pPr>
                          <w:pStyle w:val="TableParagraph"/>
                          <w:rPr>
                            <w:rFonts w:ascii="Times New Roman"/>
                            <w:sz w:val="12"/>
                          </w:rPr>
                        </w:pPr>
                      </w:p>
                    </w:tc>
                    <w:tc>
                      <w:tcPr>
                        <w:tcW w:w="234" w:type="dxa"/>
                      </w:tcPr>
                      <w:p w14:paraId="1A8A3D13" w14:textId="77777777" w:rsidR="000007CF" w:rsidRDefault="000007CF">
                        <w:pPr>
                          <w:pStyle w:val="TableParagraph"/>
                          <w:rPr>
                            <w:rFonts w:ascii="Times New Roman"/>
                            <w:sz w:val="12"/>
                          </w:rPr>
                        </w:pPr>
                      </w:p>
                    </w:tc>
                    <w:tc>
                      <w:tcPr>
                        <w:tcW w:w="4093" w:type="dxa"/>
                        <w:tcBorders>
                          <w:right w:val="single" w:sz="4" w:space="0" w:color="000000"/>
                        </w:tcBorders>
                      </w:tcPr>
                      <w:p w14:paraId="4455CCAE" w14:textId="77777777" w:rsidR="000007CF" w:rsidRDefault="000007CF">
                        <w:pPr>
                          <w:pStyle w:val="TableParagraph"/>
                          <w:rPr>
                            <w:rFonts w:ascii="Times New Roman"/>
                            <w:sz w:val="12"/>
                          </w:rPr>
                        </w:pPr>
                      </w:p>
                    </w:tc>
                    <w:tc>
                      <w:tcPr>
                        <w:tcW w:w="4870" w:type="dxa"/>
                        <w:tcBorders>
                          <w:top w:val="single" w:sz="4" w:space="0" w:color="000000"/>
                          <w:left w:val="single" w:sz="4" w:space="0" w:color="000000"/>
                        </w:tcBorders>
                      </w:tcPr>
                      <w:p w14:paraId="2A9A13B1" w14:textId="77777777" w:rsidR="000007CF" w:rsidRDefault="000007CF">
                        <w:pPr>
                          <w:pStyle w:val="TableParagraph"/>
                          <w:rPr>
                            <w:rFonts w:ascii="Times New Roman"/>
                            <w:sz w:val="12"/>
                          </w:rPr>
                        </w:pPr>
                      </w:p>
                    </w:tc>
                  </w:tr>
                </w:tbl>
                <w:p w14:paraId="2E35FD8E" w14:textId="77777777" w:rsidR="000007CF" w:rsidRDefault="000007CF">
                  <w:pPr>
                    <w:pStyle w:val="BodyText"/>
                  </w:pPr>
                </w:p>
              </w:txbxContent>
            </v:textbox>
            <w10:wrap type="topAndBottom" anchorx="page"/>
          </v:shape>
        </w:pict>
      </w:r>
    </w:p>
    <w:p w14:paraId="1B4A3481" w14:textId="77777777" w:rsidR="000007CF" w:rsidRDefault="000007CF">
      <w:pPr>
        <w:pStyle w:val="BodyText"/>
        <w:rPr>
          <w:rFonts w:ascii="Times New Roman"/>
          <w:b/>
          <w:sz w:val="20"/>
        </w:rPr>
      </w:pPr>
    </w:p>
    <w:p w14:paraId="08CCE885" w14:textId="77777777" w:rsidR="000007CF" w:rsidRDefault="00FC40AE">
      <w:pPr>
        <w:pStyle w:val="BodyText"/>
        <w:spacing w:before="9"/>
        <w:rPr>
          <w:rFonts w:ascii="Times New Roman"/>
          <w:b/>
          <w:sz w:val="23"/>
        </w:rPr>
      </w:pPr>
      <w:r>
        <w:pict w14:anchorId="6FDF2FEE">
          <v:group id="docshapegroup6" o:spid="_x0000_s2060" style="position:absolute;margin-left:30.2pt;margin-top:14.9pt;width:268.3pt;height:52.1pt;z-index:-251657216;mso-wrap-distance-left:0;mso-wrap-distance-right:0;mso-position-horizontal-relative:page" coordorigin="604,298" coordsize="5366,1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2062" type="#_x0000_t75" style="position:absolute;left:604;top:298;width:5366;height:1042">
              <v:imagedata r:id="rId7" o:title=""/>
            </v:shape>
            <v:shape id="docshape8" o:spid="_x0000_s2061" type="#_x0000_t202" style="position:absolute;left:604;top:298;width:5366;height:1042" filled="f" stroked="f">
              <v:textbox inset="0,0,0,0">
                <w:txbxContent>
                  <w:p w14:paraId="6F144394" w14:textId="77777777" w:rsidR="000007CF" w:rsidRDefault="00A33F04">
                    <w:pPr>
                      <w:spacing w:before="11"/>
                      <w:ind w:left="113" w:right="108"/>
                      <w:jc w:val="both"/>
                    </w:pPr>
                    <w:r>
                      <w:t xml:space="preserve">P.O. number must be shown on all shipping packages, shipping documents, invoices and correspondence in connection with this PURCHASE </w:t>
                    </w:r>
                    <w:r>
                      <w:rPr>
                        <w:spacing w:val="-2"/>
                      </w:rPr>
                      <w:t>ORDER.</w:t>
                    </w:r>
                  </w:p>
                </w:txbxContent>
              </v:textbox>
            </v:shape>
            <w10:wrap type="topAndBottom" anchorx="page"/>
          </v:group>
        </w:pict>
      </w:r>
      <w:r>
        <w:pict w14:anchorId="603EB8F1">
          <v:shape id="docshape9" o:spid="_x0000_s2059" style="position:absolute;margin-left:34.55pt;margin-top:81.5pt;width:520.45pt;height:.1pt;z-index:-251656192;mso-wrap-distance-left:0;mso-wrap-distance-right:0;mso-position-horizontal-relative:page" coordorigin="691,1630" coordsize="10409,0" path="m691,1630r10409,e" filled="f" strokeweight=".72pt">
            <v:stroke dashstyle="3 1"/>
            <v:path arrowok="t"/>
            <w10:wrap type="topAndBottom" anchorx="page"/>
          </v:shape>
        </w:pict>
      </w:r>
    </w:p>
    <w:p w14:paraId="3800FDE0" w14:textId="77777777" w:rsidR="000007CF" w:rsidRDefault="000007CF">
      <w:pPr>
        <w:pStyle w:val="BodyText"/>
        <w:spacing w:before="1"/>
        <w:rPr>
          <w:rFonts w:ascii="Times New Roman"/>
          <w:b/>
          <w:sz w:val="23"/>
        </w:rPr>
      </w:pPr>
    </w:p>
    <w:p w14:paraId="19183FC3" w14:textId="77777777" w:rsidR="000007CF" w:rsidRDefault="000007CF">
      <w:pPr>
        <w:pStyle w:val="BodyText"/>
        <w:spacing w:before="7"/>
        <w:rPr>
          <w:rFonts w:ascii="Times New Roman"/>
          <w:b/>
          <w:sz w:val="12"/>
        </w:rPr>
      </w:pPr>
    </w:p>
    <w:p w14:paraId="5252D6F5" w14:textId="77777777" w:rsidR="000007CF" w:rsidRDefault="00A33F04">
      <w:pPr>
        <w:spacing w:before="92"/>
        <w:ind w:left="420" w:right="362" w:hanging="3"/>
        <w:jc w:val="both"/>
      </w:pPr>
      <w:r>
        <w:t xml:space="preserve">This </w:t>
      </w:r>
      <w:r>
        <w:rPr>
          <w:sz w:val="24"/>
        </w:rPr>
        <w:t xml:space="preserve">PURCHASE ORDER </w:t>
      </w:r>
      <w:r>
        <w:t>is subject to the descriptions, terms, conditions and instructions stipulated hereunder and attachments hereto, if any.</w:t>
      </w:r>
    </w:p>
    <w:p w14:paraId="4F0D5AE8" w14:textId="77777777" w:rsidR="000007CF" w:rsidRDefault="00FC40AE">
      <w:pPr>
        <w:pStyle w:val="BodyText"/>
        <w:spacing w:before="10"/>
        <w:rPr>
          <w:sz w:val="21"/>
        </w:rPr>
      </w:pPr>
      <w:r>
        <w:pict w14:anchorId="6149DC93">
          <v:shape id="docshape10" o:spid="_x0000_s2058" style="position:absolute;margin-left:34.55pt;margin-top:13.8pt;width:520.45pt;height:.1pt;z-index:-251655168;mso-wrap-distance-left:0;mso-wrap-distance-right:0;mso-position-horizontal-relative:page" coordorigin="691,276" coordsize="10409,0" path="m691,276r10409,e" filled="f" strokeweight=".72pt">
            <v:stroke dashstyle="3 1"/>
            <v:path arrowok="t"/>
            <w10:wrap type="topAndBottom" anchorx="page"/>
          </v:shape>
        </w:pict>
      </w:r>
    </w:p>
    <w:p w14:paraId="4E655152" w14:textId="52F82BF1" w:rsidR="000007CF" w:rsidRDefault="00A33F04">
      <w:pPr>
        <w:spacing w:before="174"/>
        <w:ind w:left="420" w:right="356"/>
        <w:jc w:val="both"/>
        <w:rPr>
          <w:b/>
        </w:rPr>
      </w:pPr>
      <w:r>
        <w:t xml:space="preserve">SUBJECT: </w:t>
      </w:r>
      <w:r w:rsidR="00015950">
        <w:rPr>
          <w:b/>
        </w:rPr>
        <w:t>4</w:t>
      </w:r>
      <w:r>
        <w:rPr>
          <w:b/>
        </w:rPr>
        <w:t xml:space="preserve"> Pieces of Pressure Safety Valves as per Quotation 2</w:t>
      </w:r>
      <w:r w:rsidR="00015950">
        <w:rPr>
          <w:b/>
        </w:rPr>
        <w:t>4</w:t>
      </w:r>
      <w:r>
        <w:rPr>
          <w:b/>
        </w:rPr>
        <w:t>-</w:t>
      </w:r>
      <w:r w:rsidR="00015950">
        <w:rPr>
          <w:b/>
        </w:rPr>
        <w:t>2385</w:t>
      </w:r>
      <w:r>
        <w:rPr>
          <w:b/>
        </w:rPr>
        <w:t xml:space="preserve"> </w:t>
      </w:r>
      <w:r w:rsidR="00015950">
        <w:rPr>
          <w:b/>
        </w:rPr>
        <w:t>R1</w:t>
      </w:r>
      <w:r>
        <w:rPr>
          <w:b/>
        </w:rPr>
        <w:t xml:space="preserve"> dated </w:t>
      </w:r>
      <w:r w:rsidR="00015950">
        <w:rPr>
          <w:b/>
        </w:rPr>
        <w:t>09</w:t>
      </w:r>
      <w:r>
        <w:rPr>
          <w:b/>
        </w:rPr>
        <w:t>.0</w:t>
      </w:r>
      <w:r w:rsidR="00015950">
        <w:rPr>
          <w:b/>
        </w:rPr>
        <w:t>9</w:t>
      </w:r>
      <w:r>
        <w:rPr>
          <w:b/>
        </w:rPr>
        <w:t>.202</w:t>
      </w:r>
      <w:r w:rsidR="00015950">
        <w:rPr>
          <w:b/>
        </w:rPr>
        <w:t>4</w:t>
      </w:r>
      <w:r>
        <w:rPr>
          <w:b/>
        </w:rPr>
        <w:t xml:space="preserve"> and relevant emails including all </w:t>
      </w:r>
      <w:proofErr w:type="gramStart"/>
      <w:r>
        <w:rPr>
          <w:b/>
        </w:rPr>
        <w:t>Technical</w:t>
      </w:r>
      <w:proofErr w:type="gramEnd"/>
      <w:r>
        <w:rPr>
          <w:b/>
        </w:rPr>
        <w:t xml:space="preserve"> details, clarification and comments discussed and agreed between parties.</w:t>
      </w:r>
    </w:p>
    <w:p w14:paraId="1FED84DE" w14:textId="77777777" w:rsidR="000007CF" w:rsidRDefault="000007CF">
      <w:pPr>
        <w:pStyle w:val="BodyText"/>
        <w:spacing w:before="5"/>
        <w:rPr>
          <w:b/>
        </w:rPr>
      </w:pPr>
    </w:p>
    <w:p w14:paraId="760EF676" w14:textId="77777777" w:rsidR="000007CF" w:rsidRDefault="00A33F04">
      <w:pPr>
        <w:spacing w:line="241" w:lineRule="exact"/>
        <w:ind w:left="460"/>
        <w:jc w:val="both"/>
      </w:pPr>
      <w:r>
        <w:t>This</w:t>
      </w:r>
      <w:r>
        <w:rPr>
          <w:spacing w:val="-5"/>
        </w:rPr>
        <w:t xml:space="preserve"> </w:t>
      </w:r>
      <w:r>
        <w:t>PURCHASE</w:t>
      </w:r>
      <w:r>
        <w:rPr>
          <w:spacing w:val="-4"/>
        </w:rPr>
        <w:t xml:space="preserve"> </w:t>
      </w:r>
      <w:r>
        <w:t>ORDER,</w:t>
      </w:r>
      <w:r>
        <w:rPr>
          <w:spacing w:val="-1"/>
        </w:rPr>
        <w:t xml:space="preserve"> </w:t>
      </w:r>
      <w:r>
        <w:t>together</w:t>
      </w:r>
      <w:r>
        <w:rPr>
          <w:spacing w:val="-3"/>
        </w:rPr>
        <w:t xml:space="preserve"> </w:t>
      </w:r>
      <w:r>
        <w:t>with</w:t>
      </w:r>
      <w:r>
        <w:rPr>
          <w:spacing w:val="-3"/>
        </w:rPr>
        <w:t xml:space="preserve"> </w:t>
      </w:r>
      <w:r>
        <w:t>all</w:t>
      </w:r>
      <w:r>
        <w:rPr>
          <w:spacing w:val="-4"/>
        </w:rPr>
        <w:t xml:space="preserve"> </w:t>
      </w:r>
      <w:r>
        <w:t>its</w:t>
      </w:r>
      <w:r>
        <w:rPr>
          <w:spacing w:val="-2"/>
        </w:rPr>
        <w:t xml:space="preserve"> </w:t>
      </w:r>
      <w:r>
        <w:t>attachments</w:t>
      </w:r>
      <w:r>
        <w:rPr>
          <w:spacing w:val="-3"/>
        </w:rPr>
        <w:t xml:space="preserve"> </w:t>
      </w:r>
      <w:r>
        <w:t>shall</w:t>
      </w:r>
      <w:r>
        <w:rPr>
          <w:spacing w:val="-3"/>
        </w:rPr>
        <w:t xml:space="preserve"> </w:t>
      </w:r>
      <w:r>
        <w:t>be</w:t>
      </w:r>
      <w:r>
        <w:rPr>
          <w:spacing w:val="-4"/>
        </w:rPr>
        <w:t xml:space="preserve"> </w:t>
      </w:r>
      <w:r>
        <w:t>referred</w:t>
      </w:r>
      <w:r>
        <w:rPr>
          <w:spacing w:val="-3"/>
        </w:rPr>
        <w:t xml:space="preserve"> </w:t>
      </w:r>
      <w:r>
        <w:t>to</w:t>
      </w:r>
      <w:r>
        <w:rPr>
          <w:spacing w:val="-4"/>
        </w:rPr>
        <w:t xml:space="preserve"> </w:t>
      </w:r>
      <w:r>
        <w:t>as</w:t>
      </w:r>
      <w:r>
        <w:rPr>
          <w:spacing w:val="-2"/>
        </w:rPr>
        <w:t xml:space="preserve"> “CONTRACT</w:t>
      </w:r>
    </w:p>
    <w:p w14:paraId="37120773" w14:textId="7C609416" w:rsidR="000007CF" w:rsidRDefault="00A33F04">
      <w:pPr>
        <w:spacing w:line="259" w:lineRule="exact"/>
        <w:ind w:left="523"/>
        <w:jc w:val="both"/>
      </w:pPr>
      <w:r>
        <w:rPr>
          <w:b/>
          <w:i/>
          <w:w w:val="95"/>
          <w:sz w:val="24"/>
        </w:rPr>
        <w:t>No</w:t>
      </w:r>
      <w:r>
        <w:rPr>
          <w:w w:val="95"/>
        </w:rPr>
        <w:t>.</w:t>
      </w:r>
      <w:r>
        <w:rPr>
          <w:spacing w:val="42"/>
        </w:rPr>
        <w:t xml:space="preserve">  </w:t>
      </w:r>
      <w:r>
        <w:rPr>
          <w:b/>
          <w:i/>
          <w:w w:val="95"/>
          <w:sz w:val="24"/>
        </w:rPr>
        <w:t>DELTA-TECHNICAL-202</w:t>
      </w:r>
      <w:r w:rsidR="00015950">
        <w:rPr>
          <w:b/>
          <w:i/>
          <w:w w:val="95"/>
          <w:sz w:val="24"/>
        </w:rPr>
        <w:t>4</w:t>
      </w:r>
      <w:r>
        <w:rPr>
          <w:b/>
          <w:i/>
          <w:w w:val="95"/>
          <w:sz w:val="24"/>
        </w:rPr>
        <w:t>-PO-</w:t>
      </w:r>
      <w:r w:rsidR="00015950">
        <w:rPr>
          <w:b/>
          <w:i/>
          <w:spacing w:val="-4"/>
          <w:w w:val="95"/>
          <w:sz w:val="24"/>
        </w:rPr>
        <w:t>200</w:t>
      </w:r>
      <w:r>
        <w:rPr>
          <w:spacing w:val="-4"/>
          <w:w w:val="95"/>
        </w:rPr>
        <w:t>.</w:t>
      </w:r>
    </w:p>
    <w:p w14:paraId="49B4A6E9" w14:textId="77777777" w:rsidR="000007CF" w:rsidRDefault="00A33F04">
      <w:pPr>
        <w:spacing w:line="235" w:lineRule="auto"/>
        <w:ind w:left="460" w:right="360"/>
        <w:jc w:val="both"/>
      </w:pPr>
      <w:r>
        <w:t>In the event of any inconsistency between the matters contained in the CONTRACT, the portions shall govern in the order of following precedence. The first named being paramount.</w:t>
      </w:r>
    </w:p>
    <w:p w14:paraId="32741435" w14:textId="77777777" w:rsidR="000007CF" w:rsidRDefault="000007CF">
      <w:pPr>
        <w:pStyle w:val="BodyText"/>
        <w:spacing w:before="8"/>
        <w:rPr>
          <w:sz w:val="23"/>
        </w:rPr>
      </w:pPr>
    </w:p>
    <w:p w14:paraId="2A380DBF" w14:textId="77777777" w:rsidR="000007CF" w:rsidRDefault="00A33F04">
      <w:pPr>
        <w:pStyle w:val="ListParagraph"/>
        <w:numPr>
          <w:ilvl w:val="0"/>
          <w:numId w:val="4"/>
        </w:numPr>
        <w:tabs>
          <w:tab w:val="left" w:pos="1141"/>
        </w:tabs>
        <w:rPr>
          <w:sz w:val="24"/>
        </w:rPr>
      </w:pPr>
      <w:r>
        <w:rPr>
          <w:sz w:val="24"/>
        </w:rPr>
        <w:t>PURCHASE</w:t>
      </w:r>
      <w:r>
        <w:rPr>
          <w:spacing w:val="-12"/>
          <w:sz w:val="24"/>
        </w:rPr>
        <w:t xml:space="preserve"> </w:t>
      </w:r>
      <w:r>
        <w:rPr>
          <w:spacing w:val="-2"/>
          <w:sz w:val="24"/>
        </w:rPr>
        <w:t>ORDER</w:t>
      </w:r>
    </w:p>
    <w:p w14:paraId="43741FB8" w14:textId="77777777" w:rsidR="000007CF" w:rsidRDefault="00FC40AE">
      <w:pPr>
        <w:pStyle w:val="ListParagraph"/>
        <w:numPr>
          <w:ilvl w:val="0"/>
          <w:numId w:val="4"/>
        </w:numPr>
        <w:tabs>
          <w:tab w:val="left" w:pos="1141"/>
        </w:tabs>
        <w:rPr>
          <w:sz w:val="24"/>
        </w:rPr>
      </w:pPr>
      <w:r>
        <w:pict w14:anchorId="699FEA3D">
          <v:group id="docshapegroup11" o:spid="_x0000_s2051" style="position:absolute;left:0;text-align:left;margin-left:30.95pt;margin-top:27.8pt;width:532.7pt;height:222.85pt;z-index:-251662336;mso-position-horizontal-relative:page" coordorigin="619,556" coordsize="10654,4457">
            <v:line id="_x0000_s2057" style="position:absolute" from="691,4981" to="11052,4981" strokeweight="2.15pt"/>
            <v:shape id="docshape12" o:spid="_x0000_s2056" type="#_x0000_t75" style="position:absolute;left:619;top:556;width:5218;height:16">
              <v:imagedata r:id="rId8" o:title=""/>
            </v:shape>
            <v:shape id="docshape13" o:spid="_x0000_s2055" type="#_x0000_t75" style="position:absolute;left:619;top:556;width:10599;height:4457">
              <v:imagedata r:id="rId9" o:title=""/>
            </v:shape>
            <v:shape id="docshape14" o:spid="_x0000_s2054" type="#_x0000_t75" style="position:absolute;left:7154;top:3679;width:1644;height:1215">
              <v:imagedata r:id="rId10" o:title=""/>
            </v:shape>
            <v:shape id="docshape15" o:spid="_x0000_s2053" type="#_x0000_t75" style="position:absolute;left:8479;top:2748;width:2794;height:1215">
              <v:imagedata r:id="rId11" o:title=""/>
            </v:shape>
            <v:shape id="docshape16" o:spid="_x0000_s2052" type="#_x0000_t202" style="position:absolute;left:9784;top:4696;width:1187;height:247" filled="f" stroked="f">
              <v:textbox inset="0,0,0,0">
                <w:txbxContent>
                  <w:p w14:paraId="54C860BA" w14:textId="77777777" w:rsidR="000007CF" w:rsidRDefault="00A33F04">
                    <w:pPr>
                      <w:spacing w:line="247" w:lineRule="exact"/>
                      <w:rPr>
                        <w:b/>
                        <w:i/>
                      </w:rPr>
                    </w:pPr>
                    <w:r>
                      <w:rPr>
                        <w:b/>
                        <w:i/>
                      </w:rPr>
                      <w:t>Page 1</w:t>
                    </w:r>
                    <w:r>
                      <w:rPr>
                        <w:b/>
                        <w:i/>
                        <w:spacing w:val="-1"/>
                      </w:rPr>
                      <w:t xml:space="preserve"> </w:t>
                    </w:r>
                    <w:r>
                      <w:rPr>
                        <w:b/>
                        <w:i/>
                      </w:rPr>
                      <w:t>of</w:t>
                    </w:r>
                    <w:r>
                      <w:rPr>
                        <w:b/>
                        <w:i/>
                        <w:spacing w:val="1"/>
                      </w:rPr>
                      <w:t xml:space="preserve"> </w:t>
                    </w:r>
                    <w:r>
                      <w:rPr>
                        <w:b/>
                        <w:i/>
                        <w:spacing w:val="-10"/>
                      </w:rPr>
                      <w:t>5</w:t>
                    </w:r>
                  </w:p>
                </w:txbxContent>
              </v:textbox>
            </v:shape>
            <w10:wrap anchorx="page"/>
          </v:group>
        </w:pict>
      </w:r>
      <w:r w:rsidR="00A33F04">
        <w:rPr>
          <w:sz w:val="24"/>
        </w:rPr>
        <w:t>Attachments</w:t>
      </w:r>
      <w:r w:rsidR="00A33F04">
        <w:rPr>
          <w:spacing w:val="-3"/>
          <w:sz w:val="24"/>
        </w:rPr>
        <w:t xml:space="preserve"> </w:t>
      </w:r>
      <w:r w:rsidR="00A33F04">
        <w:rPr>
          <w:sz w:val="24"/>
        </w:rPr>
        <w:t>PURCHASE</w:t>
      </w:r>
      <w:r w:rsidR="00A33F04">
        <w:rPr>
          <w:spacing w:val="-3"/>
          <w:sz w:val="24"/>
        </w:rPr>
        <w:t xml:space="preserve"> </w:t>
      </w:r>
      <w:r w:rsidR="00A33F04">
        <w:rPr>
          <w:spacing w:val="-2"/>
          <w:sz w:val="24"/>
        </w:rPr>
        <w:t>ORDER</w:t>
      </w:r>
    </w:p>
    <w:p w14:paraId="58F1ACAF" w14:textId="77777777" w:rsidR="000007CF" w:rsidRDefault="000007CF">
      <w:pPr>
        <w:pStyle w:val="BodyText"/>
        <w:rPr>
          <w:sz w:val="20"/>
        </w:rPr>
      </w:pPr>
    </w:p>
    <w:p w14:paraId="4A7AA36B" w14:textId="77777777" w:rsidR="000007CF" w:rsidRDefault="000007CF">
      <w:pPr>
        <w:pStyle w:val="BodyText"/>
        <w:spacing w:before="4"/>
        <w:rPr>
          <w:sz w:val="29"/>
        </w:rPr>
      </w:pPr>
    </w:p>
    <w:tbl>
      <w:tblPr>
        <w:tblW w:w="0" w:type="auto"/>
        <w:tblInd w:w="175" w:type="dxa"/>
        <w:tblLayout w:type="fixed"/>
        <w:tblCellMar>
          <w:left w:w="0" w:type="dxa"/>
          <w:right w:w="0" w:type="dxa"/>
        </w:tblCellMar>
        <w:tblLook w:val="01E0" w:firstRow="1" w:lastRow="1" w:firstColumn="1" w:lastColumn="1" w:noHBand="0" w:noVBand="0"/>
      </w:tblPr>
      <w:tblGrid>
        <w:gridCol w:w="4910"/>
        <w:gridCol w:w="5138"/>
      </w:tblGrid>
      <w:tr w:rsidR="000007CF" w14:paraId="3A17A9C2" w14:textId="77777777">
        <w:trPr>
          <w:trHeight w:val="501"/>
        </w:trPr>
        <w:tc>
          <w:tcPr>
            <w:tcW w:w="4910" w:type="dxa"/>
          </w:tcPr>
          <w:p w14:paraId="5DDC24A6" w14:textId="77777777" w:rsidR="000007CF" w:rsidRDefault="00A33F04">
            <w:pPr>
              <w:pStyle w:val="TableParagraph"/>
              <w:spacing w:line="249" w:lineRule="exact"/>
              <w:ind w:left="153"/>
              <w:rPr>
                <w:b/>
              </w:rPr>
            </w:pPr>
            <w:r>
              <w:rPr>
                <w:b/>
              </w:rPr>
              <w:t>SELLER’S</w:t>
            </w:r>
            <w:r>
              <w:rPr>
                <w:b/>
                <w:spacing w:val="-7"/>
              </w:rPr>
              <w:t xml:space="preserve"> </w:t>
            </w:r>
            <w:r>
              <w:rPr>
                <w:b/>
                <w:spacing w:val="-2"/>
              </w:rPr>
              <w:t>ACCEPTANCE:</w:t>
            </w:r>
          </w:p>
          <w:p w14:paraId="6176D9E8" w14:textId="77777777" w:rsidR="000007CF" w:rsidRDefault="00A33F04">
            <w:pPr>
              <w:pStyle w:val="TableParagraph"/>
              <w:spacing w:line="232" w:lineRule="exact"/>
              <w:ind w:left="153"/>
              <w:rPr>
                <w:b/>
              </w:rPr>
            </w:pPr>
            <w:r>
              <w:rPr>
                <w:b/>
              </w:rPr>
              <w:t>Technical</w:t>
            </w:r>
            <w:r>
              <w:rPr>
                <w:b/>
                <w:spacing w:val="-5"/>
              </w:rPr>
              <w:t xml:space="preserve"> </w:t>
            </w:r>
            <w:proofErr w:type="spellStart"/>
            <w:r>
              <w:rPr>
                <w:b/>
                <w:spacing w:val="-5"/>
              </w:rPr>
              <w:t>srl</w:t>
            </w:r>
            <w:proofErr w:type="spellEnd"/>
          </w:p>
        </w:tc>
        <w:tc>
          <w:tcPr>
            <w:tcW w:w="5138" w:type="dxa"/>
          </w:tcPr>
          <w:p w14:paraId="27927ED0" w14:textId="77777777" w:rsidR="000007CF" w:rsidRDefault="00A33F04">
            <w:pPr>
              <w:pStyle w:val="TableParagraph"/>
              <w:spacing w:line="244" w:lineRule="exact"/>
              <w:ind w:left="558" w:right="3035"/>
              <w:rPr>
                <w:b/>
              </w:rPr>
            </w:pPr>
            <w:r>
              <w:rPr>
                <w:b/>
                <w:spacing w:val="-2"/>
              </w:rPr>
              <w:t xml:space="preserve">BUYER: </w:t>
            </w:r>
            <w:r>
              <w:rPr>
                <w:b/>
              </w:rPr>
              <w:t>DELTA</w:t>
            </w:r>
            <w:r>
              <w:rPr>
                <w:b/>
                <w:spacing w:val="-16"/>
              </w:rPr>
              <w:t xml:space="preserve"> </w:t>
            </w:r>
            <w:r>
              <w:rPr>
                <w:b/>
              </w:rPr>
              <w:t>GMBH</w:t>
            </w:r>
          </w:p>
        </w:tc>
      </w:tr>
      <w:tr w:rsidR="000007CF" w14:paraId="40990192" w14:textId="77777777">
        <w:trPr>
          <w:trHeight w:val="1083"/>
        </w:trPr>
        <w:tc>
          <w:tcPr>
            <w:tcW w:w="4910" w:type="dxa"/>
          </w:tcPr>
          <w:p w14:paraId="38D85A28" w14:textId="77777777" w:rsidR="000007CF" w:rsidRDefault="00A33F04">
            <w:pPr>
              <w:pStyle w:val="TableParagraph"/>
              <w:spacing w:line="249" w:lineRule="exact"/>
              <w:ind w:left="174"/>
              <w:rPr>
                <w:b/>
              </w:rPr>
            </w:pPr>
            <w:r>
              <w:rPr>
                <w:b/>
              </w:rPr>
              <w:t>Via</w:t>
            </w:r>
            <w:r>
              <w:rPr>
                <w:b/>
                <w:spacing w:val="-4"/>
              </w:rPr>
              <w:t xml:space="preserve"> </w:t>
            </w:r>
            <w:r>
              <w:rPr>
                <w:b/>
              </w:rPr>
              <w:t>Toscana,</w:t>
            </w:r>
            <w:r>
              <w:rPr>
                <w:b/>
                <w:spacing w:val="1"/>
              </w:rPr>
              <w:t xml:space="preserve"> </w:t>
            </w:r>
            <w:r>
              <w:rPr>
                <w:b/>
              </w:rPr>
              <w:t>9</w:t>
            </w:r>
            <w:r>
              <w:rPr>
                <w:b/>
                <w:spacing w:val="46"/>
              </w:rPr>
              <w:t xml:space="preserve"> </w:t>
            </w:r>
            <w:r>
              <w:rPr>
                <w:b/>
              </w:rPr>
              <w:t>20052</w:t>
            </w:r>
            <w:r>
              <w:rPr>
                <w:b/>
                <w:spacing w:val="-5"/>
              </w:rPr>
              <w:t xml:space="preserve"> </w:t>
            </w:r>
            <w:proofErr w:type="spellStart"/>
            <w:r>
              <w:rPr>
                <w:b/>
              </w:rPr>
              <w:t>Vignate</w:t>
            </w:r>
            <w:proofErr w:type="spellEnd"/>
            <w:r>
              <w:rPr>
                <w:b/>
                <w:spacing w:val="1"/>
              </w:rPr>
              <w:t xml:space="preserve"> </w:t>
            </w:r>
            <w:r>
              <w:rPr>
                <w:b/>
              </w:rPr>
              <w:t>–</w:t>
            </w:r>
            <w:r>
              <w:rPr>
                <w:b/>
                <w:spacing w:val="-6"/>
              </w:rPr>
              <w:t xml:space="preserve"> </w:t>
            </w:r>
            <w:r>
              <w:rPr>
                <w:b/>
              </w:rPr>
              <w:t>Mi</w:t>
            </w:r>
            <w:r>
              <w:rPr>
                <w:b/>
                <w:spacing w:val="-1"/>
              </w:rPr>
              <w:t xml:space="preserve"> </w:t>
            </w:r>
            <w:r>
              <w:rPr>
                <w:b/>
              </w:rPr>
              <w:t>–</w:t>
            </w:r>
            <w:r>
              <w:rPr>
                <w:b/>
                <w:spacing w:val="-3"/>
              </w:rPr>
              <w:t xml:space="preserve"> </w:t>
            </w:r>
            <w:r>
              <w:rPr>
                <w:b/>
                <w:spacing w:val="-4"/>
              </w:rPr>
              <w:t>Italy</w:t>
            </w:r>
          </w:p>
        </w:tc>
        <w:tc>
          <w:tcPr>
            <w:tcW w:w="5138" w:type="dxa"/>
          </w:tcPr>
          <w:p w14:paraId="5F0792D6" w14:textId="77777777" w:rsidR="000007CF" w:rsidRDefault="00A33F04">
            <w:pPr>
              <w:pStyle w:val="TableParagraph"/>
              <w:tabs>
                <w:tab w:val="left" w:pos="1798"/>
                <w:tab w:val="left" w:pos="2743"/>
                <w:tab w:val="left" w:pos="3187"/>
                <w:tab w:val="left" w:pos="4060"/>
              </w:tabs>
              <w:spacing w:before="140"/>
              <w:ind w:left="560" w:right="47"/>
              <w:rPr>
                <w:b/>
              </w:rPr>
            </w:pPr>
            <w:proofErr w:type="spellStart"/>
            <w:r>
              <w:rPr>
                <w:b/>
                <w:spacing w:val="-2"/>
              </w:rPr>
              <w:t>Lübecker</w:t>
            </w:r>
            <w:proofErr w:type="spellEnd"/>
            <w:r>
              <w:rPr>
                <w:b/>
              </w:rPr>
              <w:tab/>
            </w:r>
            <w:proofErr w:type="spellStart"/>
            <w:r>
              <w:rPr>
                <w:b/>
                <w:spacing w:val="-2"/>
              </w:rPr>
              <w:t>Straße</w:t>
            </w:r>
            <w:proofErr w:type="spellEnd"/>
            <w:r>
              <w:rPr>
                <w:b/>
              </w:rPr>
              <w:tab/>
            </w:r>
            <w:r>
              <w:rPr>
                <w:b/>
                <w:spacing w:val="-6"/>
              </w:rPr>
              <w:t>1,</w:t>
            </w:r>
            <w:r>
              <w:rPr>
                <w:b/>
              </w:rPr>
              <w:tab/>
            </w:r>
            <w:r>
              <w:rPr>
                <w:b/>
                <w:spacing w:val="-2"/>
              </w:rPr>
              <w:t>22087</w:t>
            </w:r>
            <w:r>
              <w:rPr>
                <w:b/>
              </w:rPr>
              <w:tab/>
            </w:r>
            <w:r>
              <w:rPr>
                <w:b/>
                <w:spacing w:val="-2"/>
              </w:rPr>
              <w:t>Hamburg, Deutschland</w:t>
            </w:r>
          </w:p>
        </w:tc>
      </w:tr>
      <w:tr w:rsidR="000007CF" w14:paraId="7F808CF9" w14:textId="77777777">
        <w:trPr>
          <w:trHeight w:val="1226"/>
        </w:trPr>
        <w:tc>
          <w:tcPr>
            <w:tcW w:w="4910" w:type="dxa"/>
          </w:tcPr>
          <w:p w14:paraId="48DE121C" w14:textId="77777777" w:rsidR="000007CF" w:rsidRDefault="000007CF">
            <w:pPr>
              <w:pStyle w:val="TableParagraph"/>
              <w:spacing w:before="4"/>
              <w:rPr>
                <w:sz w:val="37"/>
              </w:rPr>
            </w:pPr>
          </w:p>
          <w:p w14:paraId="0A698E5F" w14:textId="77777777" w:rsidR="000007CF" w:rsidRDefault="00A33F04">
            <w:pPr>
              <w:pStyle w:val="TableParagraph"/>
              <w:spacing w:before="1"/>
              <w:ind w:left="249"/>
              <w:rPr>
                <w:sz w:val="24"/>
              </w:rPr>
            </w:pPr>
            <w:r>
              <w:rPr>
                <w:sz w:val="24"/>
              </w:rPr>
              <w:t>Name(s)</w:t>
            </w:r>
            <w:r>
              <w:rPr>
                <w:spacing w:val="-7"/>
                <w:sz w:val="24"/>
              </w:rPr>
              <w:t xml:space="preserve"> </w:t>
            </w:r>
            <w:r>
              <w:rPr>
                <w:sz w:val="24"/>
              </w:rPr>
              <w:t>/</w:t>
            </w:r>
            <w:r>
              <w:rPr>
                <w:spacing w:val="-4"/>
                <w:sz w:val="24"/>
              </w:rPr>
              <w:t xml:space="preserve"> </w:t>
            </w:r>
            <w:r>
              <w:rPr>
                <w:spacing w:val="-2"/>
                <w:sz w:val="24"/>
              </w:rPr>
              <w:t>Title(s):</w:t>
            </w:r>
          </w:p>
        </w:tc>
        <w:tc>
          <w:tcPr>
            <w:tcW w:w="5138" w:type="dxa"/>
          </w:tcPr>
          <w:p w14:paraId="0E878FF5" w14:textId="77777777" w:rsidR="000007CF" w:rsidRDefault="000007CF">
            <w:pPr>
              <w:pStyle w:val="TableParagraph"/>
              <w:spacing w:before="4"/>
              <w:rPr>
                <w:sz w:val="37"/>
              </w:rPr>
            </w:pPr>
          </w:p>
          <w:p w14:paraId="01AA5B63" w14:textId="77777777" w:rsidR="000007CF" w:rsidRDefault="00A33F04">
            <w:pPr>
              <w:pStyle w:val="TableParagraph"/>
              <w:spacing w:before="1"/>
              <w:ind w:left="522" w:right="2652" w:firstLine="36"/>
              <w:rPr>
                <w:sz w:val="24"/>
              </w:rPr>
            </w:pPr>
            <w:r>
              <w:rPr>
                <w:sz w:val="24"/>
              </w:rPr>
              <w:t>Name / Title: Managing</w:t>
            </w:r>
            <w:r>
              <w:rPr>
                <w:spacing w:val="-17"/>
                <w:sz w:val="24"/>
              </w:rPr>
              <w:t xml:space="preserve"> </w:t>
            </w:r>
            <w:r>
              <w:rPr>
                <w:sz w:val="24"/>
              </w:rPr>
              <w:t>Director</w:t>
            </w:r>
          </w:p>
        </w:tc>
      </w:tr>
      <w:tr w:rsidR="000007CF" w14:paraId="450D1ABE" w14:textId="77777777">
        <w:trPr>
          <w:trHeight w:val="788"/>
        </w:trPr>
        <w:tc>
          <w:tcPr>
            <w:tcW w:w="4910" w:type="dxa"/>
          </w:tcPr>
          <w:p w14:paraId="01AD2C84" w14:textId="77777777" w:rsidR="000007CF" w:rsidRDefault="00A33F04">
            <w:pPr>
              <w:pStyle w:val="TableParagraph"/>
              <w:spacing w:before="216" w:line="270" w:lineRule="atLeast"/>
              <w:ind w:left="50" w:right="3029"/>
              <w:rPr>
                <w:sz w:val="24"/>
              </w:rPr>
            </w:pPr>
            <w:r>
              <w:rPr>
                <w:sz w:val="24"/>
              </w:rPr>
              <w:t>Seal</w:t>
            </w:r>
            <w:r>
              <w:rPr>
                <w:spacing w:val="-17"/>
                <w:sz w:val="24"/>
              </w:rPr>
              <w:t xml:space="preserve"> </w:t>
            </w:r>
            <w:r>
              <w:rPr>
                <w:sz w:val="24"/>
              </w:rPr>
              <w:t>&amp;</w:t>
            </w:r>
            <w:r>
              <w:rPr>
                <w:spacing w:val="-17"/>
                <w:sz w:val="24"/>
              </w:rPr>
              <w:t xml:space="preserve"> </w:t>
            </w:r>
            <w:r>
              <w:rPr>
                <w:sz w:val="24"/>
              </w:rPr>
              <w:t xml:space="preserve">Sign: </w:t>
            </w:r>
            <w:r>
              <w:rPr>
                <w:spacing w:val="-2"/>
                <w:sz w:val="24"/>
              </w:rPr>
              <w:t>Date:</w:t>
            </w:r>
          </w:p>
        </w:tc>
        <w:tc>
          <w:tcPr>
            <w:tcW w:w="5138" w:type="dxa"/>
          </w:tcPr>
          <w:p w14:paraId="6B916CF0" w14:textId="77777777" w:rsidR="000007CF" w:rsidRDefault="00A33F04">
            <w:pPr>
              <w:pStyle w:val="TableParagraph"/>
              <w:spacing w:before="216" w:line="270" w:lineRule="atLeast"/>
              <w:ind w:left="455" w:right="3035"/>
              <w:rPr>
                <w:sz w:val="24"/>
              </w:rPr>
            </w:pPr>
            <w:r>
              <w:rPr>
                <w:sz w:val="24"/>
              </w:rPr>
              <w:t>Seal</w:t>
            </w:r>
            <w:r>
              <w:rPr>
                <w:spacing w:val="-17"/>
                <w:sz w:val="24"/>
              </w:rPr>
              <w:t xml:space="preserve"> </w:t>
            </w:r>
            <w:r>
              <w:rPr>
                <w:sz w:val="24"/>
              </w:rPr>
              <w:t>&amp;</w:t>
            </w:r>
            <w:r>
              <w:rPr>
                <w:spacing w:val="-17"/>
                <w:sz w:val="24"/>
              </w:rPr>
              <w:t xml:space="preserve"> </w:t>
            </w:r>
            <w:r>
              <w:rPr>
                <w:sz w:val="24"/>
              </w:rPr>
              <w:t xml:space="preserve">Sign: </w:t>
            </w:r>
            <w:r>
              <w:rPr>
                <w:spacing w:val="-2"/>
                <w:sz w:val="24"/>
              </w:rPr>
              <w:t>Date:</w:t>
            </w:r>
          </w:p>
        </w:tc>
      </w:tr>
    </w:tbl>
    <w:p w14:paraId="22C7B6A1" w14:textId="77777777" w:rsidR="000007CF" w:rsidRDefault="000007CF">
      <w:pPr>
        <w:spacing w:line="270" w:lineRule="atLeast"/>
        <w:rPr>
          <w:sz w:val="24"/>
        </w:rPr>
        <w:sectPr w:rsidR="000007CF">
          <w:headerReference w:type="default" r:id="rId12"/>
          <w:footerReference w:type="default" r:id="rId13"/>
          <w:type w:val="continuous"/>
          <w:pgSz w:w="11920" w:h="16860"/>
          <w:pgMar w:top="2000" w:right="220" w:bottom="760" w:left="300" w:header="660" w:footer="572" w:gutter="0"/>
          <w:pgNumType w:start="1"/>
          <w:cols w:space="720"/>
        </w:sectPr>
      </w:pPr>
    </w:p>
    <w:p w14:paraId="62B5FC87" w14:textId="77777777" w:rsidR="000007CF" w:rsidRDefault="000007CF">
      <w:pPr>
        <w:pStyle w:val="BodyText"/>
        <w:spacing w:before="5"/>
        <w:rPr>
          <w:sz w:val="10"/>
        </w:rPr>
      </w:pPr>
    </w:p>
    <w:p w14:paraId="7AA5B02A" w14:textId="77777777" w:rsidR="000007CF" w:rsidRDefault="00A33F04">
      <w:pPr>
        <w:pStyle w:val="Heading1"/>
        <w:numPr>
          <w:ilvl w:val="0"/>
          <w:numId w:val="3"/>
        </w:numPr>
        <w:tabs>
          <w:tab w:val="left" w:pos="986"/>
          <w:tab w:val="left" w:pos="987"/>
        </w:tabs>
        <w:spacing w:before="92"/>
        <w:jc w:val="left"/>
        <w:rPr>
          <w:u w:val="none"/>
        </w:rPr>
      </w:pPr>
      <w:r>
        <w:rPr>
          <w:w w:val="95"/>
          <w:u w:val="thick"/>
        </w:rPr>
        <w:t>Reference</w:t>
      </w:r>
      <w:r>
        <w:rPr>
          <w:spacing w:val="36"/>
          <w:u w:val="thick"/>
        </w:rPr>
        <w:t xml:space="preserve"> </w:t>
      </w:r>
      <w:r>
        <w:rPr>
          <w:spacing w:val="-2"/>
          <w:u w:val="thick"/>
        </w:rPr>
        <w:t>Correspondence</w:t>
      </w:r>
    </w:p>
    <w:p w14:paraId="41643564" w14:textId="77777777" w:rsidR="000007CF" w:rsidRDefault="000007CF">
      <w:pPr>
        <w:pStyle w:val="BodyText"/>
        <w:spacing w:before="7"/>
        <w:rPr>
          <w:b/>
          <w:sz w:val="16"/>
        </w:rPr>
      </w:pPr>
    </w:p>
    <w:p w14:paraId="3C611A2A" w14:textId="77777777" w:rsidR="000007CF" w:rsidRDefault="00A33F04">
      <w:pPr>
        <w:pStyle w:val="ListParagraph"/>
        <w:numPr>
          <w:ilvl w:val="1"/>
          <w:numId w:val="3"/>
        </w:numPr>
        <w:tabs>
          <w:tab w:val="left" w:pos="1557"/>
          <w:tab w:val="left" w:pos="1559"/>
        </w:tabs>
        <w:spacing w:before="92"/>
        <w:ind w:hanging="573"/>
        <w:rPr>
          <w:sz w:val="24"/>
        </w:rPr>
      </w:pPr>
      <w:r>
        <w:rPr>
          <w:sz w:val="24"/>
        </w:rPr>
        <w:t>SELLER’s</w:t>
      </w:r>
      <w:r>
        <w:rPr>
          <w:spacing w:val="-3"/>
          <w:sz w:val="24"/>
        </w:rPr>
        <w:t xml:space="preserve"> </w:t>
      </w:r>
      <w:r>
        <w:rPr>
          <w:sz w:val="24"/>
        </w:rPr>
        <w:t>Commercial</w:t>
      </w:r>
      <w:r>
        <w:rPr>
          <w:spacing w:val="-19"/>
          <w:sz w:val="24"/>
        </w:rPr>
        <w:t xml:space="preserve"> </w:t>
      </w:r>
      <w:r>
        <w:rPr>
          <w:spacing w:val="-2"/>
          <w:sz w:val="24"/>
        </w:rPr>
        <w:t>Quotation:</w:t>
      </w:r>
    </w:p>
    <w:p w14:paraId="7435991E" w14:textId="6C7E51AB" w:rsidR="000007CF" w:rsidRDefault="00A33F04">
      <w:pPr>
        <w:pStyle w:val="ListParagraph"/>
        <w:numPr>
          <w:ilvl w:val="2"/>
          <w:numId w:val="3"/>
        </w:numPr>
        <w:tabs>
          <w:tab w:val="left" w:pos="2276"/>
        </w:tabs>
        <w:ind w:hanging="721"/>
      </w:pPr>
      <w:r>
        <w:rPr>
          <w:sz w:val="24"/>
        </w:rPr>
        <w:t>Quotation</w:t>
      </w:r>
      <w:r>
        <w:rPr>
          <w:spacing w:val="47"/>
          <w:w w:val="150"/>
          <w:sz w:val="24"/>
        </w:rPr>
        <w:t xml:space="preserve"> </w:t>
      </w:r>
      <w:r w:rsidR="009E387A">
        <w:rPr>
          <w:b/>
        </w:rPr>
        <w:t xml:space="preserve">24-2385 R1 </w:t>
      </w:r>
      <w:r>
        <w:rPr>
          <w:b/>
        </w:rPr>
        <w:t>dated</w:t>
      </w:r>
      <w:r>
        <w:rPr>
          <w:b/>
          <w:spacing w:val="54"/>
          <w:w w:val="150"/>
        </w:rPr>
        <w:t xml:space="preserve"> </w:t>
      </w:r>
      <w:r w:rsidR="009E387A">
        <w:rPr>
          <w:b/>
        </w:rPr>
        <w:t xml:space="preserve">09.09.2024 </w:t>
      </w:r>
      <w:r>
        <w:rPr>
          <w:b/>
        </w:rPr>
        <w:t>for</w:t>
      </w:r>
      <w:r>
        <w:rPr>
          <w:b/>
          <w:spacing w:val="55"/>
          <w:w w:val="150"/>
        </w:rPr>
        <w:t xml:space="preserve"> </w:t>
      </w:r>
      <w:r>
        <w:rPr>
          <w:b/>
        </w:rPr>
        <w:t>Pressure</w:t>
      </w:r>
      <w:r>
        <w:rPr>
          <w:b/>
          <w:spacing w:val="57"/>
          <w:w w:val="150"/>
        </w:rPr>
        <w:t xml:space="preserve"> </w:t>
      </w:r>
      <w:r>
        <w:rPr>
          <w:b/>
        </w:rPr>
        <w:t>Safety</w:t>
      </w:r>
      <w:r>
        <w:rPr>
          <w:b/>
          <w:spacing w:val="50"/>
          <w:w w:val="150"/>
        </w:rPr>
        <w:t xml:space="preserve"> </w:t>
      </w:r>
      <w:r>
        <w:rPr>
          <w:b/>
        </w:rPr>
        <w:t>Valves</w:t>
      </w:r>
      <w:r>
        <w:rPr>
          <w:b/>
          <w:spacing w:val="58"/>
          <w:w w:val="150"/>
        </w:rPr>
        <w:t xml:space="preserve"> </w:t>
      </w:r>
      <w:r>
        <w:rPr>
          <w:spacing w:val="-4"/>
        </w:rPr>
        <w:t>with</w:t>
      </w:r>
    </w:p>
    <w:p w14:paraId="47400843" w14:textId="77777777" w:rsidR="000007CF" w:rsidRDefault="00A33F04">
      <w:pPr>
        <w:pStyle w:val="BodyText"/>
        <w:ind w:left="2275"/>
      </w:pPr>
      <w:r>
        <w:t>Comments</w:t>
      </w:r>
      <w:r>
        <w:rPr>
          <w:spacing w:val="-17"/>
        </w:rPr>
        <w:t xml:space="preserve"> </w:t>
      </w:r>
      <w:r>
        <w:t>Made</w:t>
      </w:r>
      <w:r>
        <w:rPr>
          <w:spacing w:val="-32"/>
        </w:rPr>
        <w:t xml:space="preserve"> </w:t>
      </w:r>
      <w:r>
        <w:t>and</w:t>
      </w:r>
      <w:r>
        <w:rPr>
          <w:spacing w:val="-11"/>
        </w:rPr>
        <w:t xml:space="preserve"> </w:t>
      </w:r>
      <w:r>
        <w:t>clarification</w:t>
      </w:r>
      <w:r>
        <w:rPr>
          <w:spacing w:val="-11"/>
        </w:rPr>
        <w:t xml:space="preserve"> </w:t>
      </w:r>
      <w:r>
        <w:rPr>
          <w:spacing w:val="-2"/>
        </w:rPr>
        <w:t>emails</w:t>
      </w:r>
    </w:p>
    <w:p w14:paraId="7E89CF9F" w14:textId="77777777" w:rsidR="000007CF" w:rsidRDefault="000007CF">
      <w:pPr>
        <w:pStyle w:val="BodyText"/>
        <w:spacing w:before="1"/>
        <w:rPr>
          <w:sz w:val="26"/>
        </w:rPr>
      </w:pPr>
    </w:p>
    <w:p w14:paraId="07EF0C70" w14:textId="77777777" w:rsidR="000007CF" w:rsidRDefault="00A33F04">
      <w:pPr>
        <w:pStyle w:val="ListParagraph"/>
        <w:numPr>
          <w:ilvl w:val="1"/>
          <w:numId w:val="3"/>
        </w:numPr>
        <w:tabs>
          <w:tab w:val="left" w:pos="1557"/>
          <w:tab w:val="left" w:pos="1559"/>
        </w:tabs>
        <w:spacing w:before="1"/>
        <w:ind w:hanging="573"/>
        <w:rPr>
          <w:sz w:val="24"/>
        </w:rPr>
      </w:pPr>
      <w:r>
        <w:rPr>
          <w:sz w:val="24"/>
        </w:rPr>
        <w:t>SELLER’s</w:t>
      </w:r>
      <w:r>
        <w:rPr>
          <w:spacing w:val="-12"/>
          <w:sz w:val="24"/>
        </w:rPr>
        <w:t xml:space="preserve"> </w:t>
      </w:r>
      <w:r>
        <w:rPr>
          <w:sz w:val="24"/>
        </w:rPr>
        <w:t>Clarifications</w:t>
      </w:r>
      <w:r>
        <w:rPr>
          <w:spacing w:val="-19"/>
          <w:sz w:val="24"/>
        </w:rPr>
        <w:t xml:space="preserve"> </w:t>
      </w:r>
      <w:r>
        <w:rPr>
          <w:spacing w:val="-2"/>
          <w:sz w:val="24"/>
        </w:rPr>
        <w:t>Letter(s):</w:t>
      </w:r>
    </w:p>
    <w:p w14:paraId="78BCD9F5" w14:textId="77777777" w:rsidR="000007CF" w:rsidRDefault="00A33F04">
      <w:pPr>
        <w:pStyle w:val="ListParagraph"/>
        <w:numPr>
          <w:ilvl w:val="2"/>
          <w:numId w:val="3"/>
        </w:numPr>
        <w:tabs>
          <w:tab w:val="left" w:pos="2276"/>
        </w:tabs>
        <w:ind w:hanging="721"/>
        <w:rPr>
          <w:sz w:val="24"/>
        </w:rPr>
      </w:pPr>
      <w:r>
        <w:rPr>
          <w:sz w:val="24"/>
        </w:rPr>
        <w:t>No.:</w:t>
      </w:r>
      <w:r>
        <w:rPr>
          <w:spacing w:val="-1"/>
          <w:sz w:val="24"/>
        </w:rPr>
        <w:t xml:space="preserve"> </w:t>
      </w:r>
      <w:r>
        <w:rPr>
          <w:sz w:val="24"/>
        </w:rPr>
        <w:t>Latest</w:t>
      </w:r>
      <w:r>
        <w:rPr>
          <w:spacing w:val="2"/>
          <w:sz w:val="24"/>
        </w:rPr>
        <w:t xml:space="preserve"> </w:t>
      </w:r>
      <w:r>
        <w:rPr>
          <w:sz w:val="24"/>
        </w:rPr>
        <w:t>Communications</w:t>
      </w:r>
      <w:r>
        <w:rPr>
          <w:spacing w:val="-1"/>
          <w:sz w:val="24"/>
        </w:rPr>
        <w:t xml:space="preserve"> </w:t>
      </w:r>
      <w:r>
        <w:rPr>
          <w:sz w:val="24"/>
        </w:rPr>
        <w:t>by</w:t>
      </w:r>
      <w:r>
        <w:rPr>
          <w:spacing w:val="-5"/>
          <w:sz w:val="24"/>
        </w:rPr>
        <w:t xml:space="preserve"> </w:t>
      </w:r>
      <w:r>
        <w:rPr>
          <w:spacing w:val="-2"/>
          <w:sz w:val="24"/>
        </w:rPr>
        <w:t>Email.</w:t>
      </w:r>
    </w:p>
    <w:p w14:paraId="000291D4" w14:textId="77777777" w:rsidR="000007CF" w:rsidRDefault="000007CF">
      <w:pPr>
        <w:pStyle w:val="BodyText"/>
        <w:spacing w:before="1"/>
        <w:rPr>
          <w:sz w:val="27"/>
        </w:rPr>
      </w:pPr>
    </w:p>
    <w:p w14:paraId="7DA1355F" w14:textId="77777777" w:rsidR="000007CF" w:rsidRDefault="00A33F04">
      <w:pPr>
        <w:pStyle w:val="Heading1"/>
        <w:numPr>
          <w:ilvl w:val="0"/>
          <w:numId w:val="3"/>
        </w:numPr>
        <w:tabs>
          <w:tab w:val="left" w:pos="986"/>
          <w:tab w:val="left" w:pos="987"/>
        </w:tabs>
        <w:jc w:val="left"/>
        <w:rPr>
          <w:u w:val="none"/>
        </w:rPr>
      </w:pPr>
      <w:r>
        <w:rPr>
          <w:spacing w:val="-2"/>
          <w:u w:val="thick"/>
        </w:rPr>
        <w:t>Attachments</w:t>
      </w:r>
    </w:p>
    <w:p w14:paraId="2C898908" w14:textId="77777777" w:rsidR="000007CF" w:rsidRDefault="000007CF">
      <w:pPr>
        <w:pStyle w:val="BodyText"/>
        <w:spacing w:before="7"/>
        <w:rPr>
          <w:b/>
        </w:rPr>
      </w:pPr>
    </w:p>
    <w:p w14:paraId="335AC190" w14:textId="2E6B09C4" w:rsidR="000007CF" w:rsidRDefault="00A33F04">
      <w:pPr>
        <w:pStyle w:val="ListParagraph"/>
        <w:numPr>
          <w:ilvl w:val="1"/>
          <w:numId w:val="3"/>
        </w:numPr>
        <w:tabs>
          <w:tab w:val="left" w:pos="1497"/>
          <w:tab w:val="left" w:pos="1499"/>
        </w:tabs>
        <w:spacing w:before="92"/>
        <w:ind w:left="1498" w:hanging="541"/>
        <w:rPr>
          <w:sz w:val="23"/>
        </w:rPr>
      </w:pPr>
      <w:r>
        <w:rPr>
          <w:sz w:val="23"/>
        </w:rPr>
        <w:t>SELLER’s</w:t>
      </w:r>
      <w:r>
        <w:rPr>
          <w:spacing w:val="-5"/>
          <w:sz w:val="23"/>
        </w:rPr>
        <w:t xml:space="preserve"> </w:t>
      </w:r>
      <w:r>
        <w:rPr>
          <w:sz w:val="24"/>
        </w:rPr>
        <w:t>Quotation</w:t>
      </w:r>
      <w:r w:rsidRPr="009E387A">
        <w:rPr>
          <w:sz w:val="24"/>
        </w:rPr>
        <w:t xml:space="preserve"> </w:t>
      </w:r>
      <w:r w:rsidR="009E387A" w:rsidRPr="009E387A">
        <w:rPr>
          <w:sz w:val="24"/>
        </w:rPr>
        <w:t xml:space="preserve">24-2385 R1 </w:t>
      </w:r>
      <w:r w:rsidRPr="009E387A">
        <w:rPr>
          <w:sz w:val="24"/>
        </w:rPr>
        <w:t xml:space="preserve">dated </w:t>
      </w:r>
      <w:r w:rsidR="009E387A" w:rsidRPr="009E387A">
        <w:rPr>
          <w:sz w:val="24"/>
        </w:rPr>
        <w:t xml:space="preserve">09.09.2024 </w:t>
      </w:r>
      <w:r w:rsidRPr="009E387A">
        <w:rPr>
          <w:sz w:val="24"/>
        </w:rPr>
        <w:t>for Pressure Safety Valves.</w:t>
      </w:r>
      <w:r>
        <w:rPr>
          <w:b/>
        </w:rPr>
        <w:t xml:space="preserve"> </w:t>
      </w:r>
    </w:p>
    <w:p w14:paraId="3BC079FE" w14:textId="1AE0A212" w:rsidR="000007CF" w:rsidRDefault="009E387A">
      <w:pPr>
        <w:pStyle w:val="ListParagraph"/>
        <w:numPr>
          <w:ilvl w:val="1"/>
          <w:numId w:val="3"/>
        </w:numPr>
        <w:tabs>
          <w:tab w:val="left" w:pos="1499"/>
        </w:tabs>
        <w:spacing w:before="94"/>
        <w:ind w:left="1498" w:hanging="515"/>
        <w:rPr>
          <w:sz w:val="23"/>
        </w:rPr>
      </w:pPr>
      <w:r>
        <w:rPr>
          <w:sz w:val="23"/>
        </w:rPr>
        <w:t xml:space="preserve">Pressure </w:t>
      </w:r>
      <w:r w:rsidR="00A33F04">
        <w:rPr>
          <w:sz w:val="23"/>
        </w:rPr>
        <w:t>Safety</w:t>
      </w:r>
      <w:r w:rsidR="00A33F04">
        <w:rPr>
          <w:spacing w:val="-8"/>
          <w:sz w:val="23"/>
        </w:rPr>
        <w:t xml:space="preserve"> </w:t>
      </w:r>
      <w:r w:rsidR="00A33F04">
        <w:rPr>
          <w:sz w:val="23"/>
        </w:rPr>
        <w:t>Valve</w:t>
      </w:r>
      <w:r>
        <w:rPr>
          <w:sz w:val="23"/>
        </w:rPr>
        <w:t xml:space="preserve"> calculation and selection sheet</w:t>
      </w:r>
      <w:r w:rsidR="00A33F04">
        <w:rPr>
          <w:spacing w:val="-2"/>
          <w:sz w:val="23"/>
        </w:rPr>
        <w:t xml:space="preserve"> </w:t>
      </w:r>
      <w:r w:rsidR="00A33F04">
        <w:rPr>
          <w:sz w:val="23"/>
        </w:rPr>
        <w:t>2</w:t>
      </w:r>
      <w:r>
        <w:rPr>
          <w:sz w:val="23"/>
        </w:rPr>
        <w:t>4</w:t>
      </w:r>
      <w:r w:rsidR="00A33F04">
        <w:rPr>
          <w:sz w:val="23"/>
        </w:rPr>
        <w:t>-</w:t>
      </w:r>
      <w:r>
        <w:rPr>
          <w:sz w:val="23"/>
        </w:rPr>
        <w:t>2385</w:t>
      </w:r>
      <w:r w:rsidR="00A33F04">
        <w:rPr>
          <w:spacing w:val="-2"/>
          <w:sz w:val="23"/>
        </w:rPr>
        <w:t xml:space="preserve"> </w:t>
      </w:r>
      <w:r>
        <w:rPr>
          <w:sz w:val="23"/>
        </w:rPr>
        <w:t>RI</w:t>
      </w:r>
      <w:r w:rsidR="00A33F04">
        <w:rPr>
          <w:spacing w:val="-1"/>
          <w:sz w:val="23"/>
        </w:rPr>
        <w:t xml:space="preserve"> </w:t>
      </w:r>
      <w:r w:rsidR="00A33F04">
        <w:rPr>
          <w:sz w:val="23"/>
        </w:rPr>
        <w:t>dated</w:t>
      </w:r>
      <w:r w:rsidR="00A33F04">
        <w:rPr>
          <w:spacing w:val="-4"/>
          <w:sz w:val="23"/>
        </w:rPr>
        <w:t xml:space="preserve"> </w:t>
      </w:r>
      <w:r>
        <w:rPr>
          <w:sz w:val="23"/>
        </w:rPr>
        <w:t>09</w:t>
      </w:r>
      <w:r w:rsidR="00A33F04">
        <w:rPr>
          <w:sz w:val="23"/>
        </w:rPr>
        <w:t>.</w:t>
      </w:r>
      <w:r>
        <w:rPr>
          <w:sz w:val="23"/>
        </w:rPr>
        <w:t>09</w:t>
      </w:r>
      <w:r w:rsidR="00A33F04">
        <w:rPr>
          <w:sz w:val="23"/>
        </w:rPr>
        <w:t>.2</w:t>
      </w:r>
      <w:r>
        <w:rPr>
          <w:sz w:val="23"/>
        </w:rPr>
        <w:t>4</w:t>
      </w:r>
      <w:r w:rsidR="00A33F04">
        <w:rPr>
          <w:sz w:val="23"/>
        </w:rPr>
        <w:t>.</w:t>
      </w:r>
      <w:r w:rsidR="00A33F04">
        <w:rPr>
          <w:spacing w:val="-2"/>
          <w:sz w:val="23"/>
        </w:rPr>
        <w:t xml:space="preserve"> </w:t>
      </w:r>
    </w:p>
    <w:p w14:paraId="6214E674" w14:textId="0535137F" w:rsidR="000007CF" w:rsidRDefault="00A33F04">
      <w:pPr>
        <w:pStyle w:val="ListParagraph"/>
        <w:numPr>
          <w:ilvl w:val="1"/>
          <w:numId w:val="3"/>
        </w:numPr>
        <w:tabs>
          <w:tab w:val="left" w:pos="1497"/>
          <w:tab w:val="left" w:pos="1499"/>
        </w:tabs>
        <w:spacing w:before="89"/>
        <w:ind w:left="1498" w:hanging="541"/>
        <w:rPr>
          <w:sz w:val="23"/>
        </w:rPr>
      </w:pPr>
      <w:r>
        <w:rPr>
          <w:sz w:val="23"/>
        </w:rPr>
        <w:t>Safety</w:t>
      </w:r>
      <w:r>
        <w:rPr>
          <w:spacing w:val="-8"/>
          <w:sz w:val="23"/>
        </w:rPr>
        <w:t xml:space="preserve"> </w:t>
      </w:r>
      <w:r>
        <w:rPr>
          <w:sz w:val="23"/>
        </w:rPr>
        <w:t>Valve</w:t>
      </w:r>
      <w:r>
        <w:rPr>
          <w:spacing w:val="-1"/>
          <w:sz w:val="23"/>
        </w:rPr>
        <w:t xml:space="preserve"> </w:t>
      </w:r>
      <w:r>
        <w:rPr>
          <w:sz w:val="23"/>
        </w:rPr>
        <w:t>Sizing</w:t>
      </w:r>
      <w:r>
        <w:rPr>
          <w:spacing w:val="-2"/>
          <w:sz w:val="23"/>
        </w:rPr>
        <w:t xml:space="preserve"> </w:t>
      </w:r>
      <w:r>
        <w:rPr>
          <w:sz w:val="23"/>
        </w:rPr>
        <w:t>Sheet</w:t>
      </w:r>
      <w:r>
        <w:rPr>
          <w:spacing w:val="-1"/>
          <w:sz w:val="23"/>
        </w:rPr>
        <w:t xml:space="preserve"> </w:t>
      </w:r>
      <w:r w:rsidR="009E387A">
        <w:rPr>
          <w:sz w:val="23"/>
        </w:rPr>
        <w:t>24-2385</w:t>
      </w:r>
      <w:r w:rsidR="009E387A">
        <w:rPr>
          <w:spacing w:val="-2"/>
          <w:sz w:val="23"/>
        </w:rPr>
        <w:t xml:space="preserve"> </w:t>
      </w:r>
      <w:r w:rsidR="009E387A">
        <w:rPr>
          <w:sz w:val="23"/>
        </w:rPr>
        <w:t>RI</w:t>
      </w:r>
      <w:r w:rsidR="009E387A">
        <w:rPr>
          <w:spacing w:val="-1"/>
          <w:sz w:val="23"/>
        </w:rPr>
        <w:t xml:space="preserve"> </w:t>
      </w:r>
      <w:r w:rsidR="009E387A">
        <w:rPr>
          <w:sz w:val="23"/>
        </w:rPr>
        <w:t>dated</w:t>
      </w:r>
      <w:r w:rsidR="009E387A">
        <w:rPr>
          <w:spacing w:val="-4"/>
          <w:sz w:val="23"/>
        </w:rPr>
        <w:t xml:space="preserve"> </w:t>
      </w:r>
      <w:r w:rsidR="009E387A">
        <w:rPr>
          <w:sz w:val="23"/>
        </w:rPr>
        <w:t>09.09.24</w:t>
      </w:r>
      <w:r>
        <w:rPr>
          <w:sz w:val="23"/>
        </w:rPr>
        <w:t>.</w:t>
      </w:r>
      <w:r>
        <w:rPr>
          <w:spacing w:val="1"/>
          <w:sz w:val="23"/>
        </w:rPr>
        <w:t xml:space="preserve"> </w:t>
      </w:r>
    </w:p>
    <w:p w14:paraId="56D9E088" w14:textId="2050B97E" w:rsidR="000007CF" w:rsidRDefault="00A33F04">
      <w:pPr>
        <w:pStyle w:val="ListParagraph"/>
        <w:numPr>
          <w:ilvl w:val="1"/>
          <w:numId w:val="3"/>
        </w:numPr>
        <w:tabs>
          <w:tab w:val="left" w:pos="1497"/>
          <w:tab w:val="left" w:pos="1499"/>
        </w:tabs>
        <w:spacing w:before="91"/>
        <w:ind w:left="1498" w:hanging="541"/>
        <w:rPr>
          <w:sz w:val="23"/>
        </w:rPr>
      </w:pPr>
      <w:r>
        <w:rPr>
          <w:sz w:val="23"/>
        </w:rPr>
        <w:t>Buyers</w:t>
      </w:r>
      <w:r>
        <w:rPr>
          <w:spacing w:val="-1"/>
          <w:sz w:val="23"/>
        </w:rPr>
        <w:t xml:space="preserve"> </w:t>
      </w:r>
      <w:r>
        <w:rPr>
          <w:sz w:val="23"/>
        </w:rPr>
        <w:t>Data</w:t>
      </w:r>
      <w:r>
        <w:rPr>
          <w:spacing w:val="-3"/>
          <w:sz w:val="23"/>
        </w:rPr>
        <w:t xml:space="preserve"> </w:t>
      </w:r>
      <w:r>
        <w:rPr>
          <w:sz w:val="23"/>
        </w:rPr>
        <w:t>sheet.</w:t>
      </w:r>
      <w:r>
        <w:rPr>
          <w:spacing w:val="-2"/>
          <w:sz w:val="23"/>
        </w:rPr>
        <w:t xml:space="preserve"> </w:t>
      </w:r>
    </w:p>
    <w:p w14:paraId="7F87ACED" w14:textId="24E02835" w:rsidR="000007CF" w:rsidRDefault="00A33F04">
      <w:pPr>
        <w:pStyle w:val="ListParagraph"/>
        <w:numPr>
          <w:ilvl w:val="1"/>
          <w:numId w:val="3"/>
        </w:numPr>
        <w:tabs>
          <w:tab w:val="left" w:pos="1497"/>
          <w:tab w:val="left" w:pos="1499"/>
        </w:tabs>
        <w:spacing w:before="91"/>
        <w:ind w:left="1498" w:hanging="541"/>
        <w:rPr>
          <w:sz w:val="23"/>
        </w:rPr>
      </w:pPr>
      <w:r>
        <w:rPr>
          <w:sz w:val="23"/>
        </w:rPr>
        <w:t>Buyer’s</w:t>
      </w:r>
      <w:r>
        <w:rPr>
          <w:spacing w:val="-3"/>
          <w:sz w:val="23"/>
        </w:rPr>
        <w:t xml:space="preserve"> </w:t>
      </w:r>
      <w:r>
        <w:rPr>
          <w:sz w:val="23"/>
        </w:rPr>
        <w:t>Painting</w:t>
      </w:r>
      <w:r>
        <w:rPr>
          <w:spacing w:val="-3"/>
          <w:sz w:val="23"/>
        </w:rPr>
        <w:t xml:space="preserve"> </w:t>
      </w:r>
      <w:r>
        <w:rPr>
          <w:sz w:val="23"/>
        </w:rPr>
        <w:t>Procedure.</w:t>
      </w:r>
      <w:r>
        <w:rPr>
          <w:spacing w:val="-1"/>
          <w:sz w:val="23"/>
        </w:rPr>
        <w:t xml:space="preserve"> </w:t>
      </w:r>
    </w:p>
    <w:p w14:paraId="4CD592AF" w14:textId="4C4F4C37" w:rsidR="000007CF" w:rsidRPr="009E387A" w:rsidRDefault="00A33F04" w:rsidP="009E387A">
      <w:pPr>
        <w:pStyle w:val="ListParagraph"/>
        <w:numPr>
          <w:ilvl w:val="1"/>
          <w:numId w:val="3"/>
        </w:numPr>
        <w:tabs>
          <w:tab w:val="left" w:pos="1497"/>
          <w:tab w:val="left" w:pos="1499"/>
        </w:tabs>
        <w:spacing w:before="91"/>
        <w:ind w:left="1498" w:hanging="541"/>
        <w:rPr>
          <w:sz w:val="26"/>
        </w:rPr>
      </w:pPr>
      <w:r w:rsidRPr="009E387A">
        <w:rPr>
          <w:sz w:val="23"/>
        </w:rPr>
        <w:t>Technical</w:t>
      </w:r>
      <w:r w:rsidRPr="009E387A">
        <w:rPr>
          <w:spacing w:val="-3"/>
          <w:sz w:val="23"/>
        </w:rPr>
        <w:t xml:space="preserve"> </w:t>
      </w:r>
      <w:r w:rsidRPr="009E387A">
        <w:rPr>
          <w:sz w:val="23"/>
        </w:rPr>
        <w:t>and</w:t>
      </w:r>
      <w:r w:rsidRPr="009E387A">
        <w:rPr>
          <w:spacing w:val="-4"/>
          <w:sz w:val="23"/>
        </w:rPr>
        <w:t xml:space="preserve"> </w:t>
      </w:r>
      <w:r w:rsidRPr="009E387A">
        <w:rPr>
          <w:sz w:val="23"/>
        </w:rPr>
        <w:t>Commercial</w:t>
      </w:r>
      <w:r w:rsidRPr="009E387A">
        <w:rPr>
          <w:spacing w:val="-4"/>
          <w:sz w:val="23"/>
        </w:rPr>
        <w:t xml:space="preserve"> </w:t>
      </w:r>
      <w:r w:rsidRPr="009E387A">
        <w:rPr>
          <w:sz w:val="23"/>
        </w:rPr>
        <w:t>correspondences</w:t>
      </w:r>
      <w:r w:rsidRPr="009E387A">
        <w:rPr>
          <w:spacing w:val="-3"/>
          <w:sz w:val="23"/>
        </w:rPr>
        <w:t xml:space="preserve"> </w:t>
      </w:r>
      <w:r w:rsidRPr="009E387A">
        <w:rPr>
          <w:sz w:val="23"/>
        </w:rPr>
        <w:t>via</w:t>
      </w:r>
      <w:r w:rsidRPr="009E387A">
        <w:rPr>
          <w:spacing w:val="-4"/>
          <w:sz w:val="23"/>
        </w:rPr>
        <w:t xml:space="preserve"> </w:t>
      </w:r>
      <w:r w:rsidRPr="009E387A">
        <w:rPr>
          <w:sz w:val="23"/>
        </w:rPr>
        <w:t>email.</w:t>
      </w:r>
      <w:r w:rsidRPr="009E387A">
        <w:rPr>
          <w:spacing w:val="2"/>
          <w:sz w:val="23"/>
        </w:rPr>
        <w:t xml:space="preserve"> </w:t>
      </w:r>
    </w:p>
    <w:p w14:paraId="38692B6D" w14:textId="77777777" w:rsidR="000007CF" w:rsidRDefault="000007CF">
      <w:pPr>
        <w:pStyle w:val="BodyText"/>
        <w:spacing w:before="6"/>
        <w:rPr>
          <w:sz w:val="29"/>
        </w:rPr>
      </w:pPr>
    </w:p>
    <w:p w14:paraId="35B3C4FF" w14:textId="77777777" w:rsidR="000007CF" w:rsidRDefault="00A33F04">
      <w:pPr>
        <w:pStyle w:val="Heading1"/>
        <w:numPr>
          <w:ilvl w:val="0"/>
          <w:numId w:val="3"/>
        </w:numPr>
        <w:tabs>
          <w:tab w:val="left" w:pos="991"/>
          <w:tab w:val="left" w:pos="992"/>
        </w:tabs>
        <w:ind w:left="991" w:hanging="572"/>
        <w:jc w:val="left"/>
        <w:rPr>
          <w:u w:val="none"/>
        </w:rPr>
      </w:pPr>
      <w:r>
        <w:rPr>
          <w:spacing w:val="-2"/>
          <w:u w:val="thick"/>
        </w:rPr>
        <w:t>Price</w:t>
      </w:r>
    </w:p>
    <w:p w14:paraId="4C9940A7" w14:textId="77777777" w:rsidR="000007CF" w:rsidRDefault="000007CF">
      <w:pPr>
        <w:pStyle w:val="BodyText"/>
        <w:spacing w:before="10"/>
        <w:rPr>
          <w:b/>
          <w:sz w:val="16"/>
        </w:rPr>
      </w:pPr>
    </w:p>
    <w:p w14:paraId="2E523497" w14:textId="30C2A630" w:rsidR="000007CF" w:rsidRDefault="00A33F04">
      <w:pPr>
        <w:pStyle w:val="ListParagraph"/>
        <w:numPr>
          <w:ilvl w:val="1"/>
          <w:numId w:val="3"/>
        </w:numPr>
        <w:tabs>
          <w:tab w:val="left" w:pos="1535"/>
        </w:tabs>
        <w:spacing w:before="92" w:line="244" w:lineRule="auto"/>
        <w:ind w:right="665"/>
        <w:jc w:val="both"/>
        <w:rPr>
          <w:sz w:val="24"/>
        </w:rPr>
      </w:pPr>
      <w:r>
        <w:rPr>
          <w:sz w:val="24"/>
        </w:rPr>
        <w:t xml:space="preserve">Total </w:t>
      </w:r>
      <w:r>
        <w:rPr>
          <w:b/>
          <w:sz w:val="24"/>
        </w:rPr>
        <w:t xml:space="preserve">FCA/TECHNICAL/ITALY (according to Incoterms 2020) </w:t>
      </w:r>
      <w:r>
        <w:rPr>
          <w:sz w:val="24"/>
        </w:rPr>
        <w:t xml:space="preserve">price of </w:t>
      </w:r>
      <w:r>
        <w:rPr>
          <w:b/>
          <w:sz w:val="23"/>
        </w:rPr>
        <w:t xml:space="preserve">Equipment </w:t>
      </w:r>
      <w:r>
        <w:rPr>
          <w:sz w:val="23"/>
        </w:rPr>
        <w:t xml:space="preserve">subject to this PURCHASE ORDER, including Documentation, </w:t>
      </w:r>
      <w:proofErr w:type="gramStart"/>
      <w:r>
        <w:rPr>
          <w:sz w:val="23"/>
        </w:rPr>
        <w:t>Painting</w:t>
      </w:r>
      <w:proofErr w:type="gramEnd"/>
      <w:r>
        <w:rPr>
          <w:sz w:val="23"/>
        </w:rPr>
        <w:t xml:space="preserve"> according to BUYER’s Procedure, Seaworthy packing, marking, loading and all other related costs </w:t>
      </w:r>
      <w:r>
        <w:rPr>
          <w:sz w:val="24"/>
        </w:rPr>
        <w:t xml:space="preserve">based on </w:t>
      </w:r>
      <w:r>
        <w:rPr>
          <w:b/>
          <w:sz w:val="24"/>
        </w:rPr>
        <w:t xml:space="preserve">FCA/TECHNICAL /ITALY </w:t>
      </w:r>
      <w:r>
        <w:rPr>
          <w:sz w:val="24"/>
        </w:rPr>
        <w:t xml:space="preserve">delivery term amounts to </w:t>
      </w:r>
      <w:r>
        <w:rPr>
          <w:b/>
          <w:sz w:val="24"/>
        </w:rPr>
        <w:t xml:space="preserve">be </w:t>
      </w:r>
      <w:r w:rsidR="009E387A">
        <w:rPr>
          <w:b/>
          <w:sz w:val="24"/>
        </w:rPr>
        <w:t>4</w:t>
      </w:r>
      <w:r>
        <w:rPr>
          <w:b/>
          <w:sz w:val="24"/>
        </w:rPr>
        <w:t>,</w:t>
      </w:r>
      <w:r w:rsidR="009E387A">
        <w:rPr>
          <w:b/>
          <w:sz w:val="24"/>
        </w:rPr>
        <w:t>690</w:t>
      </w:r>
      <w:r>
        <w:rPr>
          <w:b/>
          <w:sz w:val="24"/>
        </w:rPr>
        <w:t>.00 Euro</w:t>
      </w:r>
      <w:r>
        <w:rPr>
          <w:b/>
          <w:spacing w:val="40"/>
          <w:sz w:val="24"/>
        </w:rPr>
        <w:t xml:space="preserve"> </w:t>
      </w:r>
      <w:r>
        <w:rPr>
          <w:sz w:val="24"/>
        </w:rPr>
        <w:t>based on relevant unit price(s) mentioned under SELLER COMMERCIAL QUOTATION of this PURCHASE ORDER.</w:t>
      </w:r>
    </w:p>
    <w:p w14:paraId="22B84A3E" w14:textId="77777777" w:rsidR="000007CF" w:rsidRDefault="00A33F04">
      <w:pPr>
        <w:spacing w:line="330" w:lineRule="exact"/>
        <w:ind w:left="100"/>
        <w:rPr>
          <w:sz w:val="29"/>
        </w:rPr>
      </w:pPr>
      <w:r>
        <w:rPr>
          <w:sz w:val="29"/>
        </w:rPr>
        <w:t>.</w:t>
      </w:r>
    </w:p>
    <w:p w14:paraId="1304E7A5" w14:textId="77777777" w:rsidR="000007CF" w:rsidRDefault="00A33F04">
      <w:pPr>
        <w:pStyle w:val="ListParagraph"/>
        <w:numPr>
          <w:ilvl w:val="1"/>
          <w:numId w:val="3"/>
        </w:numPr>
        <w:tabs>
          <w:tab w:val="left" w:pos="1532"/>
        </w:tabs>
        <w:ind w:left="1531" w:right="607"/>
        <w:jc w:val="both"/>
        <w:rPr>
          <w:sz w:val="24"/>
        </w:rPr>
      </w:pPr>
      <w:r>
        <w:rPr>
          <w:sz w:val="24"/>
        </w:rPr>
        <w:t>The</w:t>
      </w:r>
      <w:r>
        <w:rPr>
          <w:spacing w:val="-4"/>
          <w:sz w:val="24"/>
        </w:rPr>
        <w:t xml:space="preserve"> </w:t>
      </w:r>
      <w:r>
        <w:rPr>
          <w:sz w:val="24"/>
        </w:rPr>
        <w:t>unit</w:t>
      </w:r>
      <w:r>
        <w:rPr>
          <w:spacing w:val="-2"/>
          <w:sz w:val="24"/>
        </w:rPr>
        <w:t xml:space="preserve"> </w:t>
      </w:r>
      <w:r>
        <w:rPr>
          <w:sz w:val="24"/>
        </w:rPr>
        <w:t>price(s)</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fixed</w:t>
      </w:r>
      <w:r>
        <w:rPr>
          <w:spacing w:val="-2"/>
          <w:sz w:val="24"/>
        </w:rPr>
        <w:t xml:space="preserve"> </w:t>
      </w:r>
      <w:r>
        <w:rPr>
          <w:sz w:val="24"/>
        </w:rPr>
        <w:t>and</w:t>
      </w:r>
      <w:r>
        <w:rPr>
          <w:spacing w:val="-4"/>
          <w:sz w:val="24"/>
        </w:rPr>
        <w:t xml:space="preserve"> </w:t>
      </w:r>
      <w:r>
        <w:rPr>
          <w:sz w:val="24"/>
        </w:rPr>
        <w:t>firm</w:t>
      </w:r>
      <w:r>
        <w:rPr>
          <w:spacing w:val="-1"/>
          <w:sz w:val="24"/>
        </w:rPr>
        <w:t xml:space="preserve"> </w:t>
      </w:r>
      <w:r>
        <w:rPr>
          <w:sz w:val="24"/>
        </w:rPr>
        <w:t>for</w:t>
      </w:r>
      <w:r>
        <w:rPr>
          <w:spacing w:val="-5"/>
          <w:sz w:val="24"/>
        </w:rPr>
        <w:t xml:space="preserve"> </w:t>
      </w:r>
      <w:r>
        <w:rPr>
          <w:sz w:val="24"/>
        </w:rPr>
        <w:t>the</w:t>
      </w:r>
      <w:r>
        <w:rPr>
          <w:spacing w:val="-2"/>
          <w:sz w:val="24"/>
        </w:rPr>
        <w:t xml:space="preserve"> </w:t>
      </w:r>
      <w:r>
        <w:rPr>
          <w:sz w:val="24"/>
        </w:rPr>
        <w:t>duration</w:t>
      </w:r>
      <w:r>
        <w:rPr>
          <w:spacing w:val="-4"/>
          <w:sz w:val="24"/>
        </w:rPr>
        <w:t xml:space="preserve"> </w:t>
      </w:r>
      <w:r>
        <w:rPr>
          <w:sz w:val="24"/>
        </w:rPr>
        <w:t>of</w:t>
      </w:r>
      <w:r>
        <w:rPr>
          <w:spacing w:val="-2"/>
          <w:sz w:val="24"/>
        </w:rPr>
        <w:t xml:space="preserve"> </w:t>
      </w:r>
      <w:r>
        <w:rPr>
          <w:sz w:val="24"/>
        </w:rPr>
        <w:t>CONTRACT</w:t>
      </w:r>
      <w:r>
        <w:rPr>
          <w:spacing w:val="-1"/>
          <w:sz w:val="24"/>
        </w:rPr>
        <w:t xml:space="preserve"> </w:t>
      </w:r>
      <w:r>
        <w:rPr>
          <w:sz w:val="24"/>
        </w:rPr>
        <w:t>and</w:t>
      </w:r>
      <w:r>
        <w:rPr>
          <w:spacing w:val="-4"/>
          <w:sz w:val="24"/>
        </w:rPr>
        <w:t xml:space="preserve"> </w:t>
      </w:r>
      <w:r>
        <w:rPr>
          <w:sz w:val="24"/>
        </w:rPr>
        <w:t>shall not be subject to escalation.</w:t>
      </w:r>
    </w:p>
    <w:p w14:paraId="3E37647B" w14:textId="77777777" w:rsidR="000007CF" w:rsidRDefault="000007CF">
      <w:pPr>
        <w:pStyle w:val="BodyText"/>
        <w:spacing w:before="11"/>
        <w:rPr>
          <w:sz w:val="23"/>
        </w:rPr>
      </w:pPr>
    </w:p>
    <w:p w14:paraId="4184FE7C" w14:textId="77777777" w:rsidR="000007CF" w:rsidRDefault="00A33F04">
      <w:pPr>
        <w:pStyle w:val="Heading1"/>
        <w:numPr>
          <w:ilvl w:val="0"/>
          <w:numId w:val="3"/>
        </w:numPr>
        <w:tabs>
          <w:tab w:val="left" w:pos="991"/>
          <w:tab w:val="left" w:pos="992"/>
        </w:tabs>
        <w:spacing w:before="1"/>
        <w:ind w:left="991" w:hanging="572"/>
        <w:jc w:val="left"/>
        <w:rPr>
          <w:u w:val="none"/>
        </w:rPr>
      </w:pPr>
      <w:r>
        <w:rPr>
          <w:spacing w:val="-2"/>
          <w:u w:val="thick"/>
        </w:rPr>
        <w:t>Payment</w:t>
      </w:r>
    </w:p>
    <w:p w14:paraId="2623BD48" w14:textId="77777777" w:rsidR="000007CF" w:rsidRDefault="000007CF">
      <w:pPr>
        <w:pStyle w:val="BodyText"/>
        <w:spacing w:before="3"/>
        <w:rPr>
          <w:b/>
          <w:sz w:val="17"/>
        </w:rPr>
      </w:pPr>
    </w:p>
    <w:p w14:paraId="44212BA7" w14:textId="77777777" w:rsidR="000007CF" w:rsidRDefault="00A33F04">
      <w:pPr>
        <w:pStyle w:val="ListParagraph"/>
        <w:numPr>
          <w:ilvl w:val="1"/>
          <w:numId w:val="3"/>
        </w:numPr>
        <w:tabs>
          <w:tab w:val="left" w:pos="1532"/>
        </w:tabs>
        <w:spacing w:before="92"/>
        <w:ind w:left="1531"/>
        <w:jc w:val="both"/>
        <w:rPr>
          <w:sz w:val="24"/>
        </w:rPr>
      </w:pPr>
      <w:r>
        <w:rPr>
          <w:b/>
          <w:sz w:val="24"/>
        </w:rPr>
        <w:t>30%</w:t>
      </w:r>
      <w:r>
        <w:rPr>
          <w:b/>
          <w:spacing w:val="-5"/>
          <w:sz w:val="24"/>
        </w:rPr>
        <w:t xml:space="preserve"> </w:t>
      </w:r>
      <w:r>
        <w:rPr>
          <w:sz w:val="24"/>
        </w:rPr>
        <w:t>of</w:t>
      </w:r>
      <w:r>
        <w:rPr>
          <w:spacing w:val="1"/>
          <w:sz w:val="24"/>
        </w:rPr>
        <w:t xml:space="preserve"> </w:t>
      </w:r>
      <w:r>
        <w:rPr>
          <w:sz w:val="24"/>
        </w:rPr>
        <w:t>PURCHASE</w:t>
      </w:r>
      <w:r>
        <w:rPr>
          <w:spacing w:val="-2"/>
          <w:sz w:val="24"/>
        </w:rPr>
        <w:t xml:space="preserve"> </w:t>
      </w:r>
      <w:r>
        <w:rPr>
          <w:sz w:val="24"/>
        </w:rPr>
        <w:t>ORDER</w:t>
      </w:r>
      <w:r>
        <w:rPr>
          <w:spacing w:val="-2"/>
          <w:sz w:val="24"/>
        </w:rPr>
        <w:t xml:space="preserve"> </w:t>
      </w:r>
      <w:r>
        <w:rPr>
          <w:sz w:val="24"/>
        </w:rPr>
        <w:t>price</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paid</w:t>
      </w:r>
      <w:r>
        <w:rPr>
          <w:spacing w:val="3"/>
          <w:sz w:val="24"/>
        </w:rPr>
        <w:t xml:space="preserve"> </w:t>
      </w:r>
      <w:r>
        <w:rPr>
          <w:sz w:val="24"/>
        </w:rPr>
        <w:t>upon</w:t>
      </w:r>
      <w:r>
        <w:rPr>
          <w:spacing w:val="-2"/>
          <w:sz w:val="24"/>
        </w:rPr>
        <w:t xml:space="preserve"> </w:t>
      </w:r>
      <w:r>
        <w:rPr>
          <w:sz w:val="24"/>
        </w:rPr>
        <w:t>PO</w:t>
      </w:r>
      <w:r>
        <w:rPr>
          <w:spacing w:val="-2"/>
          <w:sz w:val="24"/>
        </w:rPr>
        <w:t xml:space="preserve"> countersign</w:t>
      </w:r>
    </w:p>
    <w:p w14:paraId="47947DDC" w14:textId="77777777" w:rsidR="000007CF" w:rsidRDefault="00A33F04">
      <w:pPr>
        <w:pStyle w:val="ListParagraph"/>
        <w:numPr>
          <w:ilvl w:val="1"/>
          <w:numId w:val="3"/>
        </w:numPr>
        <w:tabs>
          <w:tab w:val="left" w:pos="1532"/>
        </w:tabs>
        <w:spacing w:before="91"/>
        <w:ind w:left="1531" w:right="1243"/>
        <w:jc w:val="both"/>
        <w:rPr>
          <w:sz w:val="24"/>
        </w:rPr>
      </w:pPr>
      <w:r>
        <w:rPr>
          <w:b/>
          <w:sz w:val="24"/>
        </w:rPr>
        <w:t xml:space="preserve">70% </w:t>
      </w:r>
      <w:r>
        <w:rPr>
          <w:sz w:val="24"/>
        </w:rPr>
        <w:t xml:space="preserve">of PURCHASE ORDER price after goods readiness and final inspection before delivery according to Clause 3.1 and against presentation of the following </w:t>
      </w:r>
      <w:r>
        <w:rPr>
          <w:spacing w:val="-2"/>
          <w:sz w:val="24"/>
        </w:rPr>
        <w:t>documents.</w:t>
      </w:r>
    </w:p>
    <w:p w14:paraId="26AD32BF" w14:textId="77777777" w:rsidR="000007CF" w:rsidRDefault="000007CF">
      <w:pPr>
        <w:pStyle w:val="BodyText"/>
        <w:spacing w:before="5"/>
        <w:rPr>
          <w:sz w:val="28"/>
        </w:rPr>
      </w:pPr>
    </w:p>
    <w:p w14:paraId="5D808A59" w14:textId="77777777" w:rsidR="000007CF" w:rsidRDefault="00A33F04">
      <w:pPr>
        <w:pStyle w:val="ListParagraph"/>
        <w:numPr>
          <w:ilvl w:val="2"/>
          <w:numId w:val="3"/>
        </w:numPr>
        <w:tabs>
          <w:tab w:val="left" w:pos="2038"/>
        </w:tabs>
        <w:ind w:left="2038" w:hanging="718"/>
        <w:rPr>
          <w:sz w:val="24"/>
        </w:rPr>
      </w:pPr>
      <w:r>
        <w:rPr>
          <w:sz w:val="24"/>
        </w:rPr>
        <w:t>One</w:t>
      </w:r>
      <w:r>
        <w:rPr>
          <w:spacing w:val="-2"/>
          <w:sz w:val="24"/>
        </w:rPr>
        <w:t xml:space="preserve"> </w:t>
      </w:r>
      <w:r>
        <w:rPr>
          <w:sz w:val="24"/>
        </w:rPr>
        <w:t>Original</w:t>
      </w:r>
      <w:r>
        <w:rPr>
          <w:spacing w:val="-2"/>
          <w:sz w:val="24"/>
        </w:rPr>
        <w:t xml:space="preserve"> </w:t>
      </w:r>
      <w:r>
        <w:rPr>
          <w:sz w:val="24"/>
        </w:rPr>
        <w:t>Total</w:t>
      </w:r>
      <w:r>
        <w:rPr>
          <w:spacing w:val="-3"/>
          <w:sz w:val="24"/>
        </w:rPr>
        <w:t xml:space="preserve"> </w:t>
      </w:r>
      <w:r>
        <w:rPr>
          <w:sz w:val="24"/>
        </w:rPr>
        <w:t>Signed</w:t>
      </w:r>
      <w:r>
        <w:rPr>
          <w:spacing w:val="-1"/>
          <w:sz w:val="24"/>
        </w:rPr>
        <w:t xml:space="preserve"> </w:t>
      </w:r>
      <w:r>
        <w:rPr>
          <w:sz w:val="24"/>
        </w:rPr>
        <w:t xml:space="preserve">Payment </w:t>
      </w:r>
      <w:r>
        <w:rPr>
          <w:spacing w:val="-2"/>
          <w:sz w:val="24"/>
        </w:rPr>
        <w:t>Invoice.</w:t>
      </w:r>
    </w:p>
    <w:p w14:paraId="274864AE" w14:textId="77777777" w:rsidR="000007CF" w:rsidRDefault="00A33F04">
      <w:pPr>
        <w:pStyle w:val="ListParagraph"/>
        <w:numPr>
          <w:ilvl w:val="2"/>
          <w:numId w:val="3"/>
        </w:numPr>
        <w:tabs>
          <w:tab w:val="left" w:pos="2038"/>
        </w:tabs>
        <w:spacing w:before="2" w:line="272" w:lineRule="exact"/>
        <w:ind w:left="2038" w:hanging="718"/>
      </w:pPr>
      <w:r>
        <w:t>Inspection</w:t>
      </w:r>
      <w:r>
        <w:rPr>
          <w:spacing w:val="43"/>
        </w:rPr>
        <w:t xml:space="preserve"> </w:t>
      </w:r>
      <w:r>
        <w:t>Release</w:t>
      </w:r>
      <w:r>
        <w:rPr>
          <w:spacing w:val="46"/>
        </w:rPr>
        <w:t xml:space="preserve"> </w:t>
      </w:r>
      <w:r>
        <w:t>Note</w:t>
      </w:r>
      <w:r>
        <w:rPr>
          <w:spacing w:val="45"/>
        </w:rPr>
        <w:t xml:space="preserve"> </w:t>
      </w:r>
      <w:r>
        <w:t>of</w:t>
      </w:r>
      <w:r>
        <w:rPr>
          <w:spacing w:val="62"/>
        </w:rPr>
        <w:t xml:space="preserve"> </w:t>
      </w:r>
      <w:r>
        <w:t>successful</w:t>
      </w:r>
      <w:r>
        <w:rPr>
          <w:spacing w:val="45"/>
        </w:rPr>
        <w:t xml:space="preserve"> </w:t>
      </w:r>
      <w:r>
        <w:t>Tests</w:t>
      </w:r>
      <w:r>
        <w:rPr>
          <w:spacing w:val="47"/>
        </w:rPr>
        <w:t xml:space="preserve"> </w:t>
      </w:r>
      <w:r>
        <w:t>(approved</w:t>
      </w:r>
      <w:r>
        <w:rPr>
          <w:spacing w:val="46"/>
        </w:rPr>
        <w:t xml:space="preserve"> </w:t>
      </w:r>
      <w:r>
        <w:t>by</w:t>
      </w:r>
      <w:r>
        <w:rPr>
          <w:spacing w:val="43"/>
        </w:rPr>
        <w:t xml:space="preserve"> </w:t>
      </w:r>
      <w:r>
        <w:t>BUYER</w:t>
      </w:r>
      <w:r>
        <w:rPr>
          <w:spacing w:val="46"/>
        </w:rPr>
        <w:t xml:space="preserve"> </w:t>
      </w:r>
      <w:r>
        <w:rPr>
          <w:spacing w:val="-2"/>
        </w:rPr>
        <w:t>representative).</w:t>
      </w:r>
    </w:p>
    <w:p w14:paraId="1F4B33B7" w14:textId="77777777" w:rsidR="000007CF" w:rsidRDefault="00A33F04">
      <w:pPr>
        <w:pStyle w:val="ListParagraph"/>
        <w:numPr>
          <w:ilvl w:val="2"/>
          <w:numId w:val="3"/>
        </w:numPr>
        <w:tabs>
          <w:tab w:val="left" w:pos="2038"/>
        </w:tabs>
        <w:ind w:left="2038" w:right="676" w:hanging="718"/>
        <w:rPr>
          <w:sz w:val="24"/>
        </w:rPr>
      </w:pPr>
      <w:r>
        <w:rPr>
          <w:sz w:val="24"/>
        </w:rPr>
        <w:t>SELLER’s signed Packing List in Three (3) original copy approved by BUYER’s</w:t>
      </w:r>
      <w:r>
        <w:rPr>
          <w:spacing w:val="40"/>
          <w:sz w:val="24"/>
        </w:rPr>
        <w:t xml:space="preserve"> </w:t>
      </w:r>
      <w:r>
        <w:rPr>
          <w:spacing w:val="-2"/>
          <w:sz w:val="24"/>
        </w:rPr>
        <w:t>representative.</w:t>
      </w:r>
    </w:p>
    <w:p w14:paraId="230BB86B" w14:textId="77777777" w:rsidR="000007CF" w:rsidRDefault="000007CF">
      <w:pPr>
        <w:rPr>
          <w:sz w:val="24"/>
        </w:rPr>
        <w:sectPr w:rsidR="000007CF">
          <w:headerReference w:type="default" r:id="rId14"/>
          <w:footerReference w:type="default" r:id="rId15"/>
          <w:pgSz w:w="11920" w:h="16860"/>
          <w:pgMar w:top="2000" w:right="220" w:bottom="1100" w:left="300" w:header="660" w:footer="908" w:gutter="0"/>
          <w:pgNumType w:start="2"/>
          <w:cols w:space="720"/>
        </w:sectPr>
      </w:pPr>
    </w:p>
    <w:p w14:paraId="13AE988C" w14:textId="77777777" w:rsidR="000007CF" w:rsidRDefault="000007CF">
      <w:pPr>
        <w:pStyle w:val="BodyText"/>
        <w:rPr>
          <w:sz w:val="20"/>
        </w:rPr>
      </w:pPr>
    </w:p>
    <w:p w14:paraId="2C1EE4C3" w14:textId="77777777" w:rsidR="000007CF" w:rsidRDefault="000007CF">
      <w:pPr>
        <w:pStyle w:val="BodyText"/>
        <w:spacing w:before="2"/>
        <w:rPr>
          <w:sz w:val="21"/>
        </w:rPr>
      </w:pPr>
    </w:p>
    <w:p w14:paraId="383AE5A1" w14:textId="77777777" w:rsidR="000007CF" w:rsidRDefault="00A33F04">
      <w:pPr>
        <w:pStyle w:val="ListParagraph"/>
        <w:numPr>
          <w:ilvl w:val="2"/>
          <w:numId w:val="3"/>
        </w:numPr>
        <w:tabs>
          <w:tab w:val="left" w:pos="2038"/>
        </w:tabs>
        <w:ind w:left="2038" w:right="357" w:hanging="718"/>
        <w:jc w:val="both"/>
        <w:rPr>
          <w:sz w:val="24"/>
        </w:rPr>
      </w:pPr>
      <w:r>
        <w:rPr>
          <w:sz w:val="24"/>
        </w:rPr>
        <w:t xml:space="preserve">The original Inspection Certificates identified with the PURCHASE ORDER signed and certified by BUYER, certifying that the quality and quantity of the Materials are strictly complying with the specifications of the </w:t>
      </w:r>
      <w:r>
        <w:rPr>
          <w:sz w:val="23"/>
        </w:rPr>
        <w:t xml:space="preserve">Equipment </w:t>
      </w:r>
      <w:r>
        <w:rPr>
          <w:sz w:val="24"/>
        </w:rPr>
        <w:t xml:space="preserve">indicated in the PURCHASE ORDER documents. It is essential that the </w:t>
      </w:r>
      <w:r>
        <w:rPr>
          <w:sz w:val="23"/>
        </w:rPr>
        <w:t xml:space="preserve">Equipment </w:t>
      </w:r>
      <w:r>
        <w:rPr>
          <w:sz w:val="24"/>
        </w:rPr>
        <w:t xml:space="preserve">conform to the detailed specification(s). Failure to follow this procedure will result in </w:t>
      </w:r>
      <w:r>
        <w:rPr>
          <w:sz w:val="23"/>
        </w:rPr>
        <w:t xml:space="preserve">Equipment </w:t>
      </w:r>
      <w:r>
        <w:rPr>
          <w:sz w:val="24"/>
        </w:rPr>
        <w:t>not being called forward to shipment.</w:t>
      </w:r>
    </w:p>
    <w:p w14:paraId="468834B1" w14:textId="77777777" w:rsidR="000007CF" w:rsidRDefault="000007CF">
      <w:pPr>
        <w:pStyle w:val="BodyText"/>
      </w:pPr>
    </w:p>
    <w:p w14:paraId="725A5705" w14:textId="2DD9037B" w:rsidR="000007CF" w:rsidRDefault="00A33F04">
      <w:pPr>
        <w:pStyle w:val="ListParagraph"/>
        <w:numPr>
          <w:ilvl w:val="2"/>
          <w:numId w:val="3"/>
        </w:numPr>
        <w:tabs>
          <w:tab w:val="left" w:pos="2038"/>
        </w:tabs>
        <w:ind w:left="2038" w:right="357" w:hanging="718"/>
        <w:jc w:val="both"/>
      </w:pPr>
      <w:r>
        <w:rPr>
          <w:sz w:val="24"/>
        </w:rPr>
        <w:t xml:space="preserve">Submission of final book include: Material Certificates 3.1, Datasheets, </w:t>
      </w:r>
      <w:proofErr w:type="gramStart"/>
      <w:r>
        <w:rPr>
          <w:sz w:val="24"/>
        </w:rPr>
        <w:t>As</w:t>
      </w:r>
      <w:proofErr w:type="gramEnd"/>
      <w:r>
        <w:rPr>
          <w:spacing w:val="40"/>
          <w:sz w:val="24"/>
        </w:rPr>
        <w:t xml:space="preserve"> </w:t>
      </w:r>
      <w:r>
        <w:rPr>
          <w:sz w:val="24"/>
        </w:rPr>
        <w:t xml:space="preserve">built drawings according to </w:t>
      </w:r>
      <w:r>
        <w:rPr>
          <w:sz w:val="23"/>
        </w:rPr>
        <w:t xml:space="preserve">Technical offer </w:t>
      </w:r>
      <w:r w:rsidR="00913DD5" w:rsidRPr="009E387A">
        <w:rPr>
          <w:sz w:val="24"/>
        </w:rPr>
        <w:t>24-2385 R1</w:t>
      </w:r>
      <w:r>
        <w:t>.</w:t>
      </w:r>
    </w:p>
    <w:p w14:paraId="0EC94A2A" w14:textId="77777777" w:rsidR="000007CF" w:rsidRDefault="000007CF">
      <w:pPr>
        <w:pStyle w:val="BodyText"/>
        <w:rPr>
          <w:sz w:val="26"/>
        </w:rPr>
      </w:pPr>
    </w:p>
    <w:p w14:paraId="5B2EDDBC" w14:textId="77777777" w:rsidR="000007CF" w:rsidRDefault="000007CF">
      <w:pPr>
        <w:pStyle w:val="BodyText"/>
        <w:spacing w:before="1"/>
        <w:rPr>
          <w:sz w:val="22"/>
        </w:rPr>
      </w:pPr>
    </w:p>
    <w:p w14:paraId="2FFD6325" w14:textId="77777777" w:rsidR="000007CF" w:rsidRDefault="00A33F04">
      <w:pPr>
        <w:pStyle w:val="Heading1"/>
        <w:numPr>
          <w:ilvl w:val="0"/>
          <w:numId w:val="3"/>
        </w:numPr>
        <w:tabs>
          <w:tab w:val="left" w:pos="991"/>
          <w:tab w:val="left" w:pos="992"/>
        </w:tabs>
        <w:ind w:left="991" w:hanging="440"/>
        <w:jc w:val="left"/>
        <w:rPr>
          <w:u w:val="none"/>
        </w:rPr>
      </w:pPr>
      <w:r>
        <w:rPr>
          <w:u w:val="thick"/>
        </w:rPr>
        <w:t>Test</w:t>
      </w:r>
      <w:r>
        <w:rPr>
          <w:spacing w:val="-5"/>
          <w:u w:val="thick"/>
        </w:rPr>
        <w:t xml:space="preserve"> </w:t>
      </w:r>
      <w:r>
        <w:rPr>
          <w:u w:val="thick"/>
        </w:rPr>
        <w:t>and</w:t>
      </w:r>
      <w:r>
        <w:rPr>
          <w:spacing w:val="-11"/>
          <w:u w:val="thick"/>
        </w:rPr>
        <w:t xml:space="preserve"> </w:t>
      </w:r>
      <w:r>
        <w:rPr>
          <w:spacing w:val="-2"/>
          <w:u w:val="thick"/>
        </w:rPr>
        <w:t>Inspection</w:t>
      </w:r>
    </w:p>
    <w:p w14:paraId="26D140DC" w14:textId="77777777" w:rsidR="000007CF" w:rsidRDefault="000007CF">
      <w:pPr>
        <w:pStyle w:val="BodyText"/>
        <w:rPr>
          <w:b/>
          <w:sz w:val="16"/>
        </w:rPr>
      </w:pPr>
    </w:p>
    <w:p w14:paraId="44B1F729" w14:textId="77777777" w:rsidR="000007CF" w:rsidRDefault="00A33F04">
      <w:pPr>
        <w:pStyle w:val="ListParagraph"/>
        <w:numPr>
          <w:ilvl w:val="1"/>
          <w:numId w:val="3"/>
        </w:numPr>
        <w:tabs>
          <w:tab w:val="left" w:pos="1557"/>
          <w:tab w:val="left" w:pos="1559"/>
        </w:tabs>
        <w:spacing w:before="92"/>
        <w:ind w:hanging="575"/>
        <w:rPr>
          <w:sz w:val="24"/>
        </w:rPr>
      </w:pPr>
      <w:r>
        <w:rPr>
          <w:sz w:val="24"/>
        </w:rPr>
        <w:t>Minimum</w:t>
      </w:r>
      <w:r>
        <w:rPr>
          <w:spacing w:val="-1"/>
          <w:sz w:val="24"/>
        </w:rPr>
        <w:t xml:space="preserve"> </w:t>
      </w:r>
      <w:r>
        <w:rPr>
          <w:sz w:val="24"/>
        </w:rPr>
        <w:t>required</w:t>
      </w:r>
      <w:r>
        <w:rPr>
          <w:spacing w:val="-2"/>
          <w:sz w:val="24"/>
        </w:rPr>
        <w:t xml:space="preserve"> </w:t>
      </w:r>
      <w:r>
        <w:rPr>
          <w:sz w:val="24"/>
        </w:rPr>
        <w:t>Tests</w:t>
      </w:r>
      <w:r>
        <w:rPr>
          <w:spacing w:val="-1"/>
          <w:sz w:val="24"/>
        </w:rPr>
        <w:t xml:space="preserve"> </w:t>
      </w:r>
      <w:r>
        <w:rPr>
          <w:sz w:val="24"/>
        </w:rPr>
        <w:t>are</w:t>
      </w:r>
      <w:r>
        <w:rPr>
          <w:spacing w:val="-1"/>
          <w:sz w:val="24"/>
        </w:rPr>
        <w:t xml:space="preserve"> </w:t>
      </w:r>
      <w:r>
        <w:rPr>
          <w:spacing w:val="-2"/>
          <w:sz w:val="24"/>
        </w:rPr>
        <w:t>including:</w:t>
      </w:r>
    </w:p>
    <w:p w14:paraId="7A63C56B" w14:textId="77777777" w:rsidR="000007CF" w:rsidRDefault="00A33F04">
      <w:pPr>
        <w:pStyle w:val="ListParagraph"/>
        <w:numPr>
          <w:ilvl w:val="0"/>
          <w:numId w:val="2"/>
        </w:numPr>
        <w:tabs>
          <w:tab w:val="left" w:pos="1917"/>
          <w:tab w:val="left" w:pos="1918"/>
        </w:tabs>
        <w:spacing w:before="2"/>
      </w:pPr>
      <w:r>
        <w:t>Visual</w:t>
      </w:r>
      <w:r>
        <w:rPr>
          <w:spacing w:val="-4"/>
        </w:rPr>
        <w:t xml:space="preserve"> </w:t>
      </w:r>
      <w:r>
        <w:rPr>
          <w:spacing w:val="-2"/>
        </w:rPr>
        <w:t>Inspection</w:t>
      </w:r>
    </w:p>
    <w:p w14:paraId="60999ECB" w14:textId="77777777" w:rsidR="000007CF" w:rsidRDefault="00A33F04">
      <w:pPr>
        <w:pStyle w:val="ListParagraph"/>
        <w:numPr>
          <w:ilvl w:val="0"/>
          <w:numId w:val="2"/>
        </w:numPr>
        <w:tabs>
          <w:tab w:val="left" w:pos="1917"/>
          <w:tab w:val="left" w:pos="1918"/>
        </w:tabs>
        <w:spacing w:before="2" w:line="252" w:lineRule="exact"/>
      </w:pPr>
      <w:r>
        <w:t>Hydrostatic</w:t>
      </w:r>
      <w:r>
        <w:rPr>
          <w:spacing w:val="-7"/>
        </w:rPr>
        <w:t xml:space="preserve"> </w:t>
      </w:r>
      <w:r>
        <w:t>test</w:t>
      </w:r>
      <w:r>
        <w:rPr>
          <w:spacing w:val="-6"/>
        </w:rPr>
        <w:t xml:space="preserve"> </w:t>
      </w:r>
      <w:r>
        <w:t>to</w:t>
      </w:r>
      <w:r>
        <w:rPr>
          <w:spacing w:val="-7"/>
        </w:rPr>
        <w:t xml:space="preserve"> </w:t>
      </w:r>
      <w:r w:rsidRPr="008B5A0B">
        <w:t>ASME</w:t>
      </w:r>
      <w:r w:rsidRPr="008B5A0B">
        <w:rPr>
          <w:spacing w:val="-3"/>
        </w:rPr>
        <w:t xml:space="preserve"> </w:t>
      </w:r>
      <w:r w:rsidRPr="008B5A0B">
        <w:rPr>
          <w:spacing w:val="-2"/>
        </w:rPr>
        <w:t>B16.34:2017</w:t>
      </w:r>
    </w:p>
    <w:p w14:paraId="006DB495" w14:textId="77777777" w:rsidR="000007CF" w:rsidRDefault="00A33F04">
      <w:pPr>
        <w:pStyle w:val="ListParagraph"/>
        <w:numPr>
          <w:ilvl w:val="0"/>
          <w:numId w:val="2"/>
        </w:numPr>
        <w:tabs>
          <w:tab w:val="left" w:pos="1917"/>
          <w:tab w:val="left" w:pos="1918"/>
        </w:tabs>
        <w:spacing w:line="252" w:lineRule="exact"/>
      </w:pPr>
      <w:r>
        <w:t>Seat</w:t>
      </w:r>
      <w:r>
        <w:rPr>
          <w:spacing w:val="-4"/>
        </w:rPr>
        <w:t xml:space="preserve"> </w:t>
      </w:r>
      <w:r>
        <w:t>Leakage</w:t>
      </w:r>
      <w:r>
        <w:rPr>
          <w:spacing w:val="-5"/>
        </w:rPr>
        <w:t xml:space="preserve"> </w:t>
      </w:r>
      <w:r>
        <w:rPr>
          <w:spacing w:val="-4"/>
        </w:rPr>
        <w:t>test</w:t>
      </w:r>
    </w:p>
    <w:p w14:paraId="0BB55BA6" w14:textId="77777777" w:rsidR="000007CF" w:rsidRDefault="00A33F04">
      <w:pPr>
        <w:pStyle w:val="ListParagraph"/>
        <w:numPr>
          <w:ilvl w:val="0"/>
          <w:numId w:val="2"/>
        </w:numPr>
        <w:tabs>
          <w:tab w:val="left" w:pos="1917"/>
          <w:tab w:val="left" w:pos="1918"/>
        </w:tabs>
        <w:spacing w:line="252" w:lineRule="exact"/>
      </w:pPr>
      <w:r>
        <w:t>Construction</w:t>
      </w:r>
      <w:r>
        <w:rPr>
          <w:spacing w:val="-11"/>
        </w:rPr>
        <w:t xml:space="preserve"> </w:t>
      </w:r>
      <w:r>
        <w:rPr>
          <w:spacing w:val="-2"/>
        </w:rPr>
        <w:t>declaration;</w:t>
      </w:r>
    </w:p>
    <w:p w14:paraId="4789A687" w14:textId="77777777" w:rsidR="000007CF" w:rsidRDefault="00A33F04">
      <w:pPr>
        <w:pStyle w:val="ListParagraph"/>
        <w:numPr>
          <w:ilvl w:val="0"/>
          <w:numId w:val="2"/>
        </w:numPr>
        <w:tabs>
          <w:tab w:val="left" w:pos="1917"/>
          <w:tab w:val="left" w:pos="1918"/>
        </w:tabs>
        <w:spacing w:before="1" w:line="252" w:lineRule="exact"/>
      </w:pPr>
      <w:r>
        <w:t>Manual</w:t>
      </w:r>
      <w:r>
        <w:rPr>
          <w:spacing w:val="-3"/>
        </w:rPr>
        <w:t xml:space="preserve"> </w:t>
      </w:r>
      <w:r>
        <w:t>of</w:t>
      </w:r>
      <w:r>
        <w:rPr>
          <w:spacing w:val="-2"/>
        </w:rPr>
        <w:t xml:space="preserve"> </w:t>
      </w:r>
      <w:r>
        <w:t>use</w:t>
      </w:r>
      <w:r>
        <w:rPr>
          <w:spacing w:val="-5"/>
        </w:rPr>
        <w:t xml:space="preserve"> </w:t>
      </w:r>
      <w:r>
        <w:t>and</w:t>
      </w:r>
      <w:r>
        <w:rPr>
          <w:spacing w:val="-4"/>
        </w:rPr>
        <w:t xml:space="preserve"> </w:t>
      </w:r>
      <w:r>
        <w:rPr>
          <w:spacing w:val="-2"/>
        </w:rPr>
        <w:t>maintenance</w:t>
      </w:r>
    </w:p>
    <w:p w14:paraId="06C6695E" w14:textId="0444EB78" w:rsidR="000007CF" w:rsidRDefault="002E48B9">
      <w:pPr>
        <w:pStyle w:val="ListParagraph"/>
        <w:numPr>
          <w:ilvl w:val="0"/>
          <w:numId w:val="2"/>
        </w:numPr>
        <w:tabs>
          <w:tab w:val="left" w:pos="1917"/>
          <w:tab w:val="left" w:pos="1918"/>
        </w:tabs>
        <w:spacing w:line="252" w:lineRule="exact"/>
      </w:pPr>
      <w:r>
        <w:t>CE/</w:t>
      </w:r>
      <w:r w:rsidR="00A33F04">
        <w:t>PED</w:t>
      </w:r>
      <w:r w:rsidR="00A33F04">
        <w:rPr>
          <w:spacing w:val="-2"/>
        </w:rPr>
        <w:t xml:space="preserve"> certificate</w:t>
      </w:r>
    </w:p>
    <w:p w14:paraId="04C4EE8E" w14:textId="6603CD1D" w:rsidR="000007CF" w:rsidRPr="002E48B9" w:rsidRDefault="00A33F04">
      <w:pPr>
        <w:pStyle w:val="ListParagraph"/>
        <w:numPr>
          <w:ilvl w:val="0"/>
          <w:numId w:val="2"/>
        </w:numPr>
        <w:tabs>
          <w:tab w:val="left" w:pos="1917"/>
          <w:tab w:val="left" w:pos="1918"/>
        </w:tabs>
        <w:spacing w:before="1" w:line="252" w:lineRule="exact"/>
      </w:pPr>
      <w:r>
        <w:t>Material</w:t>
      </w:r>
      <w:r>
        <w:rPr>
          <w:spacing w:val="-8"/>
        </w:rPr>
        <w:t xml:space="preserve"> </w:t>
      </w:r>
      <w:r>
        <w:t>certificate</w:t>
      </w:r>
      <w:r>
        <w:rPr>
          <w:spacing w:val="-8"/>
        </w:rPr>
        <w:t xml:space="preserve"> </w:t>
      </w:r>
      <w:r>
        <w:t>for</w:t>
      </w:r>
      <w:r>
        <w:rPr>
          <w:spacing w:val="-3"/>
        </w:rPr>
        <w:t xml:space="preserve"> </w:t>
      </w:r>
      <w:r>
        <w:t>body,</w:t>
      </w:r>
      <w:r>
        <w:rPr>
          <w:spacing w:val="-2"/>
        </w:rPr>
        <w:t xml:space="preserve"> </w:t>
      </w:r>
      <w:r>
        <w:t>nozzle</w:t>
      </w:r>
      <w:r>
        <w:rPr>
          <w:spacing w:val="-5"/>
        </w:rPr>
        <w:t xml:space="preserve"> </w:t>
      </w:r>
      <w:r>
        <w:t>&amp;</w:t>
      </w:r>
      <w:r>
        <w:rPr>
          <w:spacing w:val="-4"/>
        </w:rPr>
        <w:t xml:space="preserve"> </w:t>
      </w:r>
      <w:r>
        <w:t>disc</w:t>
      </w:r>
      <w:r>
        <w:rPr>
          <w:spacing w:val="-3"/>
        </w:rPr>
        <w:t xml:space="preserve"> </w:t>
      </w:r>
      <w:r>
        <w:t>in</w:t>
      </w:r>
      <w:r>
        <w:rPr>
          <w:spacing w:val="-5"/>
        </w:rPr>
        <w:t xml:space="preserve"> </w:t>
      </w:r>
      <w:r>
        <w:t>accordance</w:t>
      </w:r>
      <w:r>
        <w:rPr>
          <w:spacing w:val="-4"/>
        </w:rPr>
        <w:t xml:space="preserve"> </w:t>
      </w:r>
      <w:r>
        <w:t>with</w:t>
      </w:r>
      <w:r>
        <w:rPr>
          <w:spacing w:val="-4"/>
        </w:rPr>
        <w:t xml:space="preserve"> </w:t>
      </w:r>
      <w:r>
        <w:t>EN</w:t>
      </w:r>
      <w:r>
        <w:rPr>
          <w:spacing w:val="-5"/>
        </w:rPr>
        <w:t xml:space="preserve"> </w:t>
      </w:r>
      <w:r>
        <w:t>10204</w:t>
      </w:r>
      <w:r>
        <w:rPr>
          <w:spacing w:val="-6"/>
        </w:rPr>
        <w:t xml:space="preserve"> </w:t>
      </w:r>
      <w:r>
        <w:rPr>
          <w:spacing w:val="-5"/>
        </w:rPr>
        <w:t>3.1</w:t>
      </w:r>
    </w:p>
    <w:p w14:paraId="3AE0C407" w14:textId="07B55B34" w:rsidR="002E48B9" w:rsidRDefault="002E48B9">
      <w:pPr>
        <w:pStyle w:val="ListParagraph"/>
        <w:numPr>
          <w:ilvl w:val="0"/>
          <w:numId w:val="2"/>
        </w:numPr>
        <w:tabs>
          <w:tab w:val="left" w:pos="1917"/>
          <w:tab w:val="left" w:pos="1918"/>
        </w:tabs>
        <w:spacing w:before="1" w:line="252" w:lineRule="exact"/>
      </w:pPr>
      <w:r>
        <w:rPr>
          <w:spacing w:val="-5"/>
        </w:rPr>
        <w:t>ASME Certificate</w:t>
      </w:r>
    </w:p>
    <w:p w14:paraId="120061EE" w14:textId="51C8CCD9" w:rsidR="000007CF" w:rsidRPr="002E48B9" w:rsidRDefault="00A33F04">
      <w:pPr>
        <w:pStyle w:val="ListParagraph"/>
        <w:numPr>
          <w:ilvl w:val="0"/>
          <w:numId w:val="2"/>
        </w:numPr>
        <w:tabs>
          <w:tab w:val="left" w:pos="1917"/>
          <w:tab w:val="left" w:pos="1918"/>
        </w:tabs>
        <w:spacing w:line="252" w:lineRule="exact"/>
      </w:pPr>
      <w:r w:rsidRPr="002E48B9">
        <w:t>G.A.</w:t>
      </w:r>
      <w:r w:rsidRPr="002E48B9">
        <w:rPr>
          <w:spacing w:val="-2"/>
        </w:rPr>
        <w:t xml:space="preserve"> Drawing</w:t>
      </w:r>
    </w:p>
    <w:p w14:paraId="33B99E9C" w14:textId="77777777" w:rsidR="000007CF" w:rsidRDefault="00A33F04">
      <w:pPr>
        <w:pStyle w:val="ListParagraph"/>
        <w:numPr>
          <w:ilvl w:val="0"/>
          <w:numId w:val="2"/>
        </w:numPr>
        <w:tabs>
          <w:tab w:val="left" w:pos="1917"/>
          <w:tab w:val="left" w:pos="1918"/>
        </w:tabs>
        <w:spacing w:line="252" w:lineRule="exact"/>
      </w:pPr>
      <w:r>
        <w:t>Painting</w:t>
      </w:r>
      <w:r>
        <w:rPr>
          <w:spacing w:val="-8"/>
        </w:rPr>
        <w:t xml:space="preserve"> </w:t>
      </w:r>
      <w:r>
        <w:rPr>
          <w:spacing w:val="-2"/>
        </w:rPr>
        <w:t>report</w:t>
      </w:r>
    </w:p>
    <w:p w14:paraId="73069485" w14:textId="77777777" w:rsidR="000007CF" w:rsidRDefault="00A33F04">
      <w:pPr>
        <w:pStyle w:val="ListParagraph"/>
        <w:numPr>
          <w:ilvl w:val="0"/>
          <w:numId w:val="2"/>
        </w:numPr>
        <w:tabs>
          <w:tab w:val="left" w:pos="1917"/>
          <w:tab w:val="left" w:pos="1918"/>
        </w:tabs>
        <w:spacing w:before="2" w:line="252" w:lineRule="exact"/>
      </w:pPr>
      <w:r>
        <w:t>Set</w:t>
      </w:r>
      <w:r>
        <w:rPr>
          <w:spacing w:val="-3"/>
        </w:rPr>
        <w:t xml:space="preserve"> </w:t>
      </w:r>
      <w:r>
        <w:t>point</w:t>
      </w:r>
      <w:r>
        <w:rPr>
          <w:spacing w:val="-4"/>
        </w:rPr>
        <w:t xml:space="preserve"> </w:t>
      </w:r>
      <w:r>
        <w:rPr>
          <w:spacing w:val="-2"/>
        </w:rPr>
        <w:t>Certificate</w:t>
      </w:r>
    </w:p>
    <w:p w14:paraId="5E7CA7F4" w14:textId="77777777" w:rsidR="000007CF" w:rsidRPr="002E48B9" w:rsidRDefault="00A33F04">
      <w:pPr>
        <w:pStyle w:val="ListParagraph"/>
        <w:numPr>
          <w:ilvl w:val="0"/>
          <w:numId w:val="2"/>
        </w:numPr>
        <w:tabs>
          <w:tab w:val="left" w:pos="1917"/>
          <w:tab w:val="left" w:pos="1918"/>
        </w:tabs>
        <w:spacing w:line="252" w:lineRule="exact"/>
      </w:pPr>
      <w:r w:rsidRPr="002E48B9">
        <w:rPr>
          <w:spacing w:val="-2"/>
        </w:rPr>
        <w:t>Calculations</w:t>
      </w:r>
    </w:p>
    <w:p w14:paraId="1506CBFD" w14:textId="1AA278DF" w:rsidR="002E48B9" w:rsidRDefault="00A33F04" w:rsidP="002E48B9">
      <w:pPr>
        <w:pStyle w:val="ListParagraph"/>
        <w:numPr>
          <w:ilvl w:val="0"/>
          <w:numId w:val="2"/>
        </w:numPr>
        <w:tabs>
          <w:tab w:val="left" w:pos="1917"/>
          <w:tab w:val="left" w:pos="1918"/>
        </w:tabs>
        <w:spacing w:before="1" w:line="252" w:lineRule="exact"/>
      </w:pPr>
      <w:r>
        <w:t>Test</w:t>
      </w:r>
      <w:r>
        <w:rPr>
          <w:spacing w:val="-1"/>
        </w:rPr>
        <w:t xml:space="preserve"> </w:t>
      </w:r>
      <w:r>
        <w:rPr>
          <w:spacing w:val="-2"/>
        </w:rPr>
        <w:t>Reports</w:t>
      </w:r>
    </w:p>
    <w:p w14:paraId="23015576" w14:textId="77777777" w:rsidR="000007CF" w:rsidRDefault="00A33F04">
      <w:pPr>
        <w:ind w:left="1531" w:right="598"/>
        <w:jc w:val="both"/>
        <w:rPr>
          <w:sz w:val="24"/>
        </w:rPr>
      </w:pPr>
      <w:r>
        <w:t>Which</w:t>
      </w:r>
      <w:r>
        <w:rPr>
          <w:spacing w:val="-1"/>
        </w:rPr>
        <w:t xml:space="preserve"> </w:t>
      </w:r>
      <w:r>
        <w:t>will</w:t>
      </w:r>
      <w:r>
        <w:rPr>
          <w:spacing w:val="-1"/>
        </w:rPr>
        <w:t xml:space="preserve"> </w:t>
      </w:r>
      <w:r>
        <w:t>be</w:t>
      </w:r>
      <w:r>
        <w:rPr>
          <w:spacing w:val="-1"/>
        </w:rPr>
        <w:t xml:space="preserve"> </w:t>
      </w:r>
      <w:r>
        <w:t>reviewed</w:t>
      </w:r>
      <w:r>
        <w:rPr>
          <w:spacing w:val="-1"/>
        </w:rPr>
        <w:t xml:space="preserve"> </w:t>
      </w:r>
      <w:r>
        <w:t>during final</w:t>
      </w:r>
      <w:r>
        <w:rPr>
          <w:spacing w:val="-1"/>
        </w:rPr>
        <w:t xml:space="preserve"> </w:t>
      </w:r>
      <w:r>
        <w:t>inspection</w:t>
      </w:r>
      <w:r>
        <w:rPr>
          <w:spacing w:val="-1"/>
        </w:rPr>
        <w:t xml:space="preserve"> </w:t>
      </w:r>
      <w:r>
        <w:t>along with material</w:t>
      </w:r>
      <w:r>
        <w:rPr>
          <w:spacing w:val="-2"/>
        </w:rPr>
        <w:t xml:space="preserve"> </w:t>
      </w:r>
      <w:r>
        <w:t xml:space="preserve">certificates. </w:t>
      </w:r>
      <w:r>
        <w:rPr>
          <w:sz w:val="24"/>
        </w:rPr>
        <w:t>Final inspection before shipment for dimensional check and test certificates and report review will be performed by BUYER representative.</w:t>
      </w:r>
    </w:p>
    <w:p w14:paraId="0538478B" w14:textId="77777777" w:rsidR="000007CF" w:rsidRDefault="000007CF">
      <w:pPr>
        <w:pStyle w:val="BodyText"/>
        <w:spacing w:before="8"/>
        <w:rPr>
          <w:sz w:val="23"/>
        </w:rPr>
      </w:pPr>
    </w:p>
    <w:p w14:paraId="5B1D5166" w14:textId="77777777" w:rsidR="000007CF" w:rsidRDefault="00A33F04">
      <w:pPr>
        <w:pStyle w:val="ListParagraph"/>
        <w:numPr>
          <w:ilvl w:val="1"/>
          <w:numId w:val="3"/>
        </w:numPr>
        <w:tabs>
          <w:tab w:val="left" w:pos="1531"/>
          <w:tab w:val="left" w:pos="1532"/>
        </w:tabs>
        <w:ind w:left="1531" w:right="607"/>
        <w:rPr>
          <w:sz w:val="24"/>
        </w:rPr>
      </w:pPr>
      <w:r>
        <w:rPr>
          <w:sz w:val="24"/>
        </w:rPr>
        <w:t>The</w:t>
      </w:r>
      <w:r>
        <w:rPr>
          <w:spacing w:val="-11"/>
          <w:sz w:val="24"/>
        </w:rPr>
        <w:t xml:space="preserve"> </w:t>
      </w:r>
      <w:r>
        <w:rPr>
          <w:sz w:val="24"/>
        </w:rPr>
        <w:t>procedure</w:t>
      </w:r>
      <w:r>
        <w:rPr>
          <w:spacing w:val="-8"/>
          <w:sz w:val="24"/>
        </w:rPr>
        <w:t xml:space="preserve"> </w:t>
      </w:r>
      <w:r>
        <w:rPr>
          <w:sz w:val="24"/>
        </w:rPr>
        <w:t>and</w:t>
      </w:r>
      <w:r>
        <w:rPr>
          <w:spacing w:val="-9"/>
          <w:sz w:val="24"/>
        </w:rPr>
        <w:t xml:space="preserve"> </w:t>
      </w:r>
      <w:r>
        <w:rPr>
          <w:sz w:val="24"/>
        </w:rPr>
        <w:t>schedule</w:t>
      </w:r>
      <w:r>
        <w:rPr>
          <w:spacing w:val="-11"/>
          <w:sz w:val="24"/>
        </w:rPr>
        <w:t xml:space="preserve"> </w:t>
      </w:r>
      <w:r>
        <w:rPr>
          <w:sz w:val="24"/>
        </w:rPr>
        <w:t>for</w:t>
      </w:r>
      <w:r>
        <w:rPr>
          <w:spacing w:val="-10"/>
          <w:sz w:val="24"/>
        </w:rPr>
        <w:t xml:space="preserve"> </w:t>
      </w:r>
      <w:r>
        <w:rPr>
          <w:sz w:val="24"/>
        </w:rPr>
        <w:t>test</w:t>
      </w:r>
      <w:r>
        <w:rPr>
          <w:spacing w:val="-8"/>
          <w:sz w:val="24"/>
        </w:rPr>
        <w:t xml:space="preserve"> </w:t>
      </w:r>
      <w:r>
        <w:rPr>
          <w:sz w:val="24"/>
        </w:rPr>
        <w:t>and</w:t>
      </w:r>
      <w:r>
        <w:rPr>
          <w:spacing w:val="-11"/>
          <w:sz w:val="24"/>
        </w:rPr>
        <w:t xml:space="preserve"> </w:t>
      </w:r>
      <w:r>
        <w:rPr>
          <w:sz w:val="24"/>
        </w:rPr>
        <w:t>inspection</w:t>
      </w:r>
      <w:r>
        <w:rPr>
          <w:spacing w:val="-8"/>
          <w:sz w:val="24"/>
        </w:rPr>
        <w:t xml:space="preserve"> </w:t>
      </w:r>
      <w:r>
        <w:rPr>
          <w:sz w:val="24"/>
        </w:rPr>
        <w:t>shall</w:t>
      </w:r>
      <w:r>
        <w:rPr>
          <w:spacing w:val="-10"/>
          <w:sz w:val="24"/>
        </w:rPr>
        <w:t xml:space="preserve"> </w:t>
      </w:r>
      <w:r>
        <w:rPr>
          <w:sz w:val="24"/>
        </w:rPr>
        <w:t>comply</w:t>
      </w:r>
      <w:r>
        <w:rPr>
          <w:spacing w:val="-14"/>
          <w:sz w:val="24"/>
        </w:rPr>
        <w:t xml:space="preserve"> </w:t>
      </w:r>
      <w:r>
        <w:rPr>
          <w:sz w:val="24"/>
        </w:rPr>
        <w:t>with</w:t>
      </w:r>
      <w:r>
        <w:rPr>
          <w:spacing w:val="-9"/>
          <w:sz w:val="24"/>
        </w:rPr>
        <w:t xml:space="preserve"> </w:t>
      </w:r>
      <w:r>
        <w:rPr>
          <w:sz w:val="24"/>
        </w:rPr>
        <w:t>vendor’s</w:t>
      </w:r>
      <w:r>
        <w:rPr>
          <w:spacing w:val="-9"/>
          <w:sz w:val="24"/>
        </w:rPr>
        <w:t xml:space="preserve"> </w:t>
      </w:r>
      <w:r>
        <w:rPr>
          <w:sz w:val="24"/>
        </w:rPr>
        <w:t>technical documents specified in SELLER’s procedure approved by BUYER.</w:t>
      </w:r>
    </w:p>
    <w:p w14:paraId="0EC88ED9" w14:textId="77777777" w:rsidR="000007CF" w:rsidRDefault="000007CF">
      <w:pPr>
        <w:pStyle w:val="BodyText"/>
        <w:spacing w:before="10"/>
      </w:pPr>
    </w:p>
    <w:p w14:paraId="3F1CD7AD" w14:textId="77777777" w:rsidR="000007CF" w:rsidRDefault="00A33F04">
      <w:pPr>
        <w:pStyle w:val="ListParagraph"/>
        <w:numPr>
          <w:ilvl w:val="1"/>
          <w:numId w:val="3"/>
        </w:numPr>
        <w:tabs>
          <w:tab w:val="left" w:pos="1531"/>
          <w:tab w:val="left" w:pos="1532"/>
        </w:tabs>
        <w:ind w:left="1531"/>
        <w:rPr>
          <w:sz w:val="24"/>
        </w:rPr>
      </w:pPr>
      <w:r>
        <w:rPr>
          <w:sz w:val="24"/>
        </w:rPr>
        <w:t>SELLER</w:t>
      </w:r>
      <w:r>
        <w:rPr>
          <w:spacing w:val="-5"/>
          <w:sz w:val="24"/>
        </w:rPr>
        <w:t xml:space="preserve"> </w:t>
      </w:r>
      <w:r>
        <w:rPr>
          <w:sz w:val="24"/>
        </w:rPr>
        <w:t>should</w:t>
      </w:r>
      <w:r>
        <w:rPr>
          <w:spacing w:val="-4"/>
          <w:sz w:val="24"/>
        </w:rPr>
        <w:t xml:space="preserve"> </w:t>
      </w:r>
      <w:r>
        <w:rPr>
          <w:sz w:val="24"/>
        </w:rPr>
        <w:t>send</w:t>
      </w:r>
      <w:r>
        <w:rPr>
          <w:spacing w:val="-3"/>
          <w:sz w:val="24"/>
        </w:rPr>
        <w:t xml:space="preserve"> </w:t>
      </w:r>
      <w:r>
        <w:rPr>
          <w:sz w:val="24"/>
        </w:rPr>
        <w:t>Inspection</w:t>
      </w:r>
      <w:r>
        <w:rPr>
          <w:spacing w:val="-3"/>
          <w:sz w:val="24"/>
        </w:rPr>
        <w:t xml:space="preserve"> </w:t>
      </w:r>
      <w:r>
        <w:rPr>
          <w:sz w:val="24"/>
        </w:rPr>
        <w:t>notification</w:t>
      </w:r>
      <w:r>
        <w:rPr>
          <w:spacing w:val="4"/>
          <w:sz w:val="24"/>
        </w:rPr>
        <w:t xml:space="preserve"> </w:t>
      </w:r>
      <w:r>
        <w:rPr>
          <w:b/>
          <w:sz w:val="24"/>
        </w:rPr>
        <w:t>10</w:t>
      </w:r>
      <w:r>
        <w:rPr>
          <w:b/>
          <w:spacing w:val="-3"/>
          <w:sz w:val="24"/>
        </w:rPr>
        <w:t xml:space="preserve"> </w:t>
      </w:r>
      <w:r>
        <w:rPr>
          <w:b/>
          <w:sz w:val="24"/>
        </w:rPr>
        <w:t>Calendar</w:t>
      </w:r>
      <w:r>
        <w:rPr>
          <w:b/>
          <w:spacing w:val="-3"/>
          <w:sz w:val="24"/>
        </w:rPr>
        <w:t xml:space="preserve"> </w:t>
      </w:r>
      <w:r>
        <w:rPr>
          <w:b/>
          <w:sz w:val="24"/>
        </w:rPr>
        <w:t xml:space="preserve">days </w:t>
      </w:r>
      <w:r>
        <w:rPr>
          <w:sz w:val="24"/>
        </w:rPr>
        <w:t>prior</w:t>
      </w:r>
      <w:r>
        <w:rPr>
          <w:spacing w:val="-4"/>
          <w:sz w:val="24"/>
        </w:rPr>
        <w:t xml:space="preserve"> </w:t>
      </w:r>
      <w:r>
        <w:rPr>
          <w:sz w:val="24"/>
        </w:rPr>
        <w:t>to</w:t>
      </w:r>
      <w:r>
        <w:rPr>
          <w:spacing w:val="-2"/>
          <w:sz w:val="24"/>
        </w:rPr>
        <w:t xml:space="preserve"> </w:t>
      </w:r>
      <w:r>
        <w:rPr>
          <w:sz w:val="24"/>
        </w:rPr>
        <w:t>inspection</w:t>
      </w:r>
      <w:r>
        <w:rPr>
          <w:spacing w:val="-40"/>
          <w:sz w:val="24"/>
        </w:rPr>
        <w:t xml:space="preserve"> </w:t>
      </w:r>
      <w:r>
        <w:rPr>
          <w:spacing w:val="-2"/>
          <w:sz w:val="24"/>
        </w:rPr>
        <w:t>date.</w:t>
      </w:r>
    </w:p>
    <w:p w14:paraId="508ACE34" w14:textId="77777777" w:rsidR="000007CF" w:rsidRDefault="000007CF">
      <w:pPr>
        <w:pStyle w:val="BodyText"/>
      </w:pPr>
    </w:p>
    <w:p w14:paraId="7815903B" w14:textId="77777777" w:rsidR="000007CF" w:rsidRDefault="00A33F04">
      <w:pPr>
        <w:pStyle w:val="ListParagraph"/>
        <w:numPr>
          <w:ilvl w:val="1"/>
          <w:numId w:val="3"/>
        </w:numPr>
        <w:tabs>
          <w:tab w:val="left" w:pos="1531"/>
          <w:tab w:val="left" w:pos="1532"/>
        </w:tabs>
        <w:ind w:left="1531" w:right="602"/>
        <w:rPr>
          <w:sz w:val="24"/>
        </w:rPr>
      </w:pPr>
      <w:r>
        <w:rPr>
          <w:sz w:val="24"/>
        </w:rPr>
        <w:t>SELLER</w:t>
      </w:r>
      <w:r>
        <w:rPr>
          <w:spacing w:val="40"/>
          <w:sz w:val="24"/>
        </w:rPr>
        <w:t xml:space="preserve"> </w:t>
      </w:r>
      <w:r>
        <w:rPr>
          <w:sz w:val="24"/>
        </w:rPr>
        <w:t>Confirmed</w:t>
      </w:r>
      <w:r>
        <w:rPr>
          <w:spacing w:val="40"/>
          <w:sz w:val="24"/>
        </w:rPr>
        <w:t xml:space="preserve"> </w:t>
      </w:r>
      <w:r>
        <w:rPr>
          <w:sz w:val="24"/>
        </w:rPr>
        <w:t>Goods</w:t>
      </w:r>
      <w:r>
        <w:rPr>
          <w:spacing w:val="40"/>
          <w:sz w:val="24"/>
        </w:rPr>
        <w:t xml:space="preserve"> </w:t>
      </w:r>
      <w:r>
        <w:rPr>
          <w:sz w:val="24"/>
        </w:rPr>
        <w:t>are</w:t>
      </w:r>
      <w:r>
        <w:rPr>
          <w:spacing w:val="40"/>
          <w:sz w:val="24"/>
        </w:rPr>
        <w:t xml:space="preserve"> </w:t>
      </w:r>
      <w:r>
        <w:rPr>
          <w:sz w:val="24"/>
        </w:rPr>
        <w:t>Italian</w:t>
      </w:r>
      <w:r>
        <w:rPr>
          <w:spacing w:val="40"/>
          <w:sz w:val="24"/>
        </w:rPr>
        <w:t xml:space="preserve"> </w:t>
      </w:r>
      <w:r>
        <w:rPr>
          <w:sz w:val="24"/>
        </w:rPr>
        <w:t>origin</w:t>
      </w:r>
      <w:r>
        <w:rPr>
          <w:spacing w:val="40"/>
          <w:sz w:val="24"/>
        </w:rPr>
        <w:t xml:space="preserve"> </w:t>
      </w:r>
      <w:r>
        <w:rPr>
          <w:sz w:val="24"/>
        </w:rPr>
        <w:t>and</w:t>
      </w:r>
      <w:r>
        <w:rPr>
          <w:spacing w:val="40"/>
          <w:sz w:val="24"/>
        </w:rPr>
        <w:t xml:space="preserve"> </w:t>
      </w:r>
      <w:r>
        <w:rPr>
          <w:sz w:val="24"/>
        </w:rPr>
        <w:t>Castings</w:t>
      </w:r>
      <w:r>
        <w:rPr>
          <w:spacing w:val="40"/>
          <w:sz w:val="24"/>
        </w:rPr>
        <w:t xml:space="preserve"> </w:t>
      </w:r>
      <w:r>
        <w:rPr>
          <w:sz w:val="24"/>
        </w:rPr>
        <w:t>are</w:t>
      </w:r>
      <w:r>
        <w:rPr>
          <w:spacing w:val="40"/>
          <w:sz w:val="24"/>
        </w:rPr>
        <w:t xml:space="preserve"> </w:t>
      </w:r>
      <w:r>
        <w:rPr>
          <w:sz w:val="24"/>
        </w:rPr>
        <w:t>sourced</w:t>
      </w:r>
      <w:r>
        <w:rPr>
          <w:spacing w:val="40"/>
          <w:sz w:val="24"/>
        </w:rPr>
        <w:t xml:space="preserve"> </w:t>
      </w:r>
      <w:r>
        <w:rPr>
          <w:sz w:val="24"/>
        </w:rPr>
        <w:t>from</w:t>
      </w:r>
      <w:r>
        <w:rPr>
          <w:spacing w:val="40"/>
          <w:sz w:val="24"/>
        </w:rPr>
        <w:t xml:space="preserve"> </w:t>
      </w:r>
      <w:r>
        <w:rPr>
          <w:sz w:val="24"/>
        </w:rPr>
        <w:t>India. Chinese/ Russian materials will not be used in this project.</w:t>
      </w:r>
    </w:p>
    <w:p w14:paraId="6E4B247D" w14:textId="77777777" w:rsidR="000007CF" w:rsidRDefault="000007CF">
      <w:pPr>
        <w:pStyle w:val="BodyText"/>
        <w:rPr>
          <w:sz w:val="26"/>
        </w:rPr>
      </w:pPr>
    </w:p>
    <w:p w14:paraId="53C3AF64" w14:textId="77777777" w:rsidR="000007CF" w:rsidRDefault="000007CF">
      <w:pPr>
        <w:pStyle w:val="BodyText"/>
        <w:spacing w:before="3"/>
        <w:rPr>
          <w:sz w:val="23"/>
        </w:rPr>
      </w:pPr>
    </w:p>
    <w:p w14:paraId="152C8365" w14:textId="77777777" w:rsidR="000007CF" w:rsidRDefault="00A33F04">
      <w:pPr>
        <w:pStyle w:val="Heading1"/>
        <w:numPr>
          <w:ilvl w:val="0"/>
          <w:numId w:val="3"/>
        </w:numPr>
        <w:tabs>
          <w:tab w:val="left" w:pos="991"/>
          <w:tab w:val="left" w:pos="992"/>
        </w:tabs>
        <w:spacing w:before="1"/>
        <w:ind w:left="991" w:hanging="572"/>
        <w:jc w:val="left"/>
        <w:rPr>
          <w:u w:val="none"/>
        </w:rPr>
      </w:pPr>
      <w:r>
        <w:rPr>
          <w:u w:val="thick"/>
        </w:rPr>
        <w:t>Packing</w:t>
      </w:r>
      <w:r>
        <w:rPr>
          <w:spacing w:val="-3"/>
          <w:u w:val="thick"/>
        </w:rPr>
        <w:t xml:space="preserve"> </w:t>
      </w:r>
      <w:r>
        <w:rPr>
          <w:u w:val="thick"/>
        </w:rPr>
        <w:t>and</w:t>
      </w:r>
      <w:r>
        <w:rPr>
          <w:spacing w:val="-8"/>
          <w:u w:val="thick"/>
        </w:rPr>
        <w:t xml:space="preserve"> </w:t>
      </w:r>
      <w:r>
        <w:rPr>
          <w:spacing w:val="-2"/>
          <w:u w:val="thick"/>
        </w:rPr>
        <w:t>Marking</w:t>
      </w:r>
    </w:p>
    <w:p w14:paraId="67B97B07" w14:textId="77777777" w:rsidR="000007CF" w:rsidRDefault="000007CF">
      <w:pPr>
        <w:pStyle w:val="BodyText"/>
        <w:spacing w:before="2"/>
        <w:rPr>
          <w:b/>
          <w:sz w:val="16"/>
        </w:rPr>
      </w:pPr>
    </w:p>
    <w:p w14:paraId="51B1A45E" w14:textId="77777777" w:rsidR="000007CF" w:rsidRDefault="00A33F04">
      <w:pPr>
        <w:pStyle w:val="ListParagraph"/>
        <w:numPr>
          <w:ilvl w:val="1"/>
          <w:numId w:val="3"/>
        </w:numPr>
        <w:tabs>
          <w:tab w:val="left" w:pos="1531"/>
          <w:tab w:val="left" w:pos="1532"/>
        </w:tabs>
        <w:spacing w:before="92" w:line="247" w:lineRule="auto"/>
        <w:ind w:left="1531" w:right="617"/>
        <w:rPr>
          <w:b/>
          <w:sz w:val="24"/>
        </w:rPr>
      </w:pPr>
      <w:r>
        <w:rPr>
          <w:sz w:val="24"/>
        </w:rPr>
        <w:t>Packing and Marking shall be made for Sea Shipment in accordance with Sea Worthy Packing requirement</w:t>
      </w:r>
      <w:r>
        <w:rPr>
          <w:b/>
          <w:sz w:val="24"/>
        </w:rPr>
        <w:t>.</w:t>
      </w:r>
    </w:p>
    <w:p w14:paraId="26FB8869" w14:textId="77777777" w:rsidR="000007CF" w:rsidRDefault="000007CF">
      <w:pPr>
        <w:pStyle w:val="BodyText"/>
        <w:spacing w:before="10"/>
        <w:rPr>
          <w:b/>
          <w:sz w:val="20"/>
        </w:rPr>
      </w:pPr>
    </w:p>
    <w:p w14:paraId="1AACEAF4" w14:textId="77777777" w:rsidR="000007CF" w:rsidRDefault="00A33F04">
      <w:pPr>
        <w:pStyle w:val="ListParagraph"/>
        <w:numPr>
          <w:ilvl w:val="1"/>
          <w:numId w:val="3"/>
        </w:numPr>
        <w:tabs>
          <w:tab w:val="left" w:pos="1531"/>
          <w:tab w:val="left" w:pos="1532"/>
        </w:tabs>
        <w:spacing w:line="242" w:lineRule="auto"/>
        <w:ind w:left="1531" w:right="609"/>
        <w:rPr>
          <w:sz w:val="24"/>
        </w:rPr>
      </w:pPr>
      <w:r>
        <w:rPr>
          <w:sz w:val="24"/>
        </w:rPr>
        <w:t xml:space="preserve">Final Packing List written in English in </w:t>
      </w:r>
      <w:r>
        <w:rPr>
          <w:b/>
          <w:sz w:val="24"/>
        </w:rPr>
        <w:t>Three original copy</w:t>
      </w:r>
      <w:r>
        <w:rPr>
          <w:b/>
          <w:spacing w:val="-2"/>
          <w:sz w:val="24"/>
        </w:rPr>
        <w:t xml:space="preserve"> </w:t>
      </w:r>
      <w:r>
        <w:rPr>
          <w:sz w:val="24"/>
        </w:rPr>
        <w:t xml:space="preserve">to be submitted to BUYER officially not later than </w:t>
      </w:r>
      <w:r>
        <w:rPr>
          <w:b/>
          <w:sz w:val="24"/>
        </w:rPr>
        <w:t xml:space="preserve">10 calendar days </w:t>
      </w:r>
      <w:r>
        <w:rPr>
          <w:sz w:val="24"/>
        </w:rPr>
        <w:t>prior to dispatch of cargo.</w:t>
      </w:r>
    </w:p>
    <w:p w14:paraId="76BE5F11" w14:textId="77777777" w:rsidR="000007CF" w:rsidRDefault="000007CF">
      <w:pPr>
        <w:spacing w:line="242" w:lineRule="auto"/>
        <w:rPr>
          <w:sz w:val="24"/>
        </w:rPr>
        <w:sectPr w:rsidR="000007CF">
          <w:pgSz w:w="11920" w:h="16860"/>
          <w:pgMar w:top="2000" w:right="220" w:bottom="1140" w:left="300" w:header="660" w:footer="908" w:gutter="0"/>
          <w:cols w:space="720"/>
        </w:sectPr>
      </w:pPr>
    </w:p>
    <w:p w14:paraId="0051F382" w14:textId="77777777" w:rsidR="000007CF" w:rsidRDefault="000007CF">
      <w:pPr>
        <w:pStyle w:val="BodyText"/>
        <w:rPr>
          <w:sz w:val="20"/>
        </w:rPr>
      </w:pPr>
    </w:p>
    <w:p w14:paraId="62F77E18" w14:textId="77777777" w:rsidR="000007CF" w:rsidRDefault="000007CF">
      <w:pPr>
        <w:pStyle w:val="BodyText"/>
        <w:spacing w:before="9"/>
        <w:rPr>
          <w:sz w:val="21"/>
        </w:rPr>
      </w:pPr>
    </w:p>
    <w:p w14:paraId="4BAD3D94" w14:textId="77777777" w:rsidR="000007CF" w:rsidRDefault="00A33F04">
      <w:pPr>
        <w:pStyle w:val="Heading1"/>
        <w:numPr>
          <w:ilvl w:val="0"/>
          <w:numId w:val="3"/>
        </w:numPr>
        <w:tabs>
          <w:tab w:val="left" w:pos="991"/>
          <w:tab w:val="left" w:pos="992"/>
        </w:tabs>
        <w:spacing w:before="1"/>
        <w:ind w:left="991" w:hanging="572"/>
        <w:jc w:val="left"/>
        <w:rPr>
          <w:u w:val="none"/>
        </w:rPr>
      </w:pPr>
      <w:r>
        <w:rPr>
          <w:spacing w:val="-2"/>
          <w:u w:val="thick"/>
        </w:rPr>
        <w:t>Delivery</w:t>
      </w:r>
    </w:p>
    <w:p w14:paraId="50203D57" w14:textId="49C3DF0F" w:rsidR="000007CF" w:rsidRDefault="00A33F04">
      <w:pPr>
        <w:pStyle w:val="ListParagraph"/>
        <w:numPr>
          <w:ilvl w:val="1"/>
          <w:numId w:val="3"/>
        </w:numPr>
        <w:tabs>
          <w:tab w:val="left" w:pos="1557"/>
          <w:tab w:val="left" w:pos="1559"/>
        </w:tabs>
        <w:spacing w:before="192" w:line="275" w:lineRule="exact"/>
        <w:ind w:hanging="573"/>
        <w:rPr>
          <w:b/>
          <w:sz w:val="24"/>
        </w:rPr>
      </w:pPr>
      <w:r>
        <w:rPr>
          <w:sz w:val="24"/>
        </w:rPr>
        <w:t>All</w:t>
      </w:r>
      <w:r>
        <w:rPr>
          <w:spacing w:val="50"/>
          <w:sz w:val="24"/>
        </w:rPr>
        <w:t xml:space="preserve"> </w:t>
      </w:r>
      <w:r>
        <w:rPr>
          <w:sz w:val="23"/>
        </w:rPr>
        <w:t>Equipment</w:t>
      </w:r>
      <w:r>
        <w:rPr>
          <w:spacing w:val="53"/>
          <w:sz w:val="23"/>
        </w:rPr>
        <w:t xml:space="preserve"> </w:t>
      </w:r>
      <w:r>
        <w:rPr>
          <w:sz w:val="24"/>
        </w:rPr>
        <w:t>shall</w:t>
      </w:r>
      <w:r>
        <w:rPr>
          <w:spacing w:val="53"/>
          <w:sz w:val="24"/>
        </w:rPr>
        <w:t xml:space="preserve"> </w:t>
      </w:r>
      <w:r>
        <w:rPr>
          <w:sz w:val="24"/>
        </w:rPr>
        <w:t>be</w:t>
      </w:r>
      <w:r>
        <w:rPr>
          <w:spacing w:val="54"/>
          <w:sz w:val="24"/>
        </w:rPr>
        <w:t xml:space="preserve"> </w:t>
      </w:r>
      <w:r>
        <w:rPr>
          <w:sz w:val="24"/>
        </w:rPr>
        <w:t>delivered</w:t>
      </w:r>
      <w:r>
        <w:rPr>
          <w:spacing w:val="51"/>
          <w:sz w:val="24"/>
        </w:rPr>
        <w:t xml:space="preserve"> </w:t>
      </w:r>
      <w:r>
        <w:rPr>
          <w:sz w:val="24"/>
        </w:rPr>
        <w:t>within</w:t>
      </w:r>
      <w:r>
        <w:rPr>
          <w:spacing w:val="58"/>
          <w:sz w:val="24"/>
        </w:rPr>
        <w:t xml:space="preserve"> </w:t>
      </w:r>
      <w:r w:rsidR="00913DD5">
        <w:rPr>
          <w:b/>
          <w:sz w:val="24"/>
        </w:rPr>
        <w:t>10</w:t>
      </w:r>
      <w:r>
        <w:rPr>
          <w:b/>
          <w:sz w:val="24"/>
        </w:rPr>
        <w:t>-1</w:t>
      </w:r>
      <w:r w:rsidR="00913DD5">
        <w:rPr>
          <w:b/>
          <w:sz w:val="24"/>
        </w:rPr>
        <w:t>1</w:t>
      </w:r>
      <w:r>
        <w:rPr>
          <w:b/>
          <w:spacing w:val="55"/>
          <w:sz w:val="24"/>
        </w:rPr>
        <w:t xml:space="preserve"> </w:t>
      </w:r>
      <w:r>
        <w:rPr>
          <w:b/>
          <w:sz w:val="24"/>
        </w:rPr>
        <w:t>weeks</w:t>
      </w:r>
      <w:r>
        <w:rPr>
          <w:b/>
          <w:spacing w:val="55"/>
          <w:sz w:val="24"/>
        </w:rPr>
        <w:t xml:space="preserve"> </w:t>
      </w:r>
      <w:r>
        <w:rPr>
          <w:b/>
          <w:sz w:val="24"/>
        </w:rPr>
        <w:t>(FCA</w:t>
      </w:r>
      <w:r>
        <w:rPr>
          <w:b/>
          <w:spacing w:val="46"/>
          <w:sz w:val="24"/>
        </w:rPr>
        <w:t xml:space="preserve"> </w:t>
      </w:r>
      <w:r>
        <w:rPr>
          <w:b/>
          <w:spacing w:val="-2"/>
          <w:sz w:val="24"/>
        </w:rPr>
        <w:t>TECHNICAL/ITALY)</w:t>
      </w:r>
    </w:p>
    <w:p w14:paraId="7FDE25FE" w14:textId="77777777" w:rsidR="000007CF" w:rsidRDefault="00A33F04">
      <w:pPr>
        <w:pStyle w:val="BodyText"/>
        <w:spacing w:line="275" w:lineRule="exact"/>
        <w:ind w:left="1558"/>
      </w:pPr>
      <w:r>
        <w:t>from</w:t>
      </w:r>
      <w:r>
        <w:rPr>
          <w:spacing w:val="-3"/>
        </w:rPr>
        <w:t xml:space="preserve"> </w:t>
      </w:r>
      <w:r>
        <w:t>Effective</w:t>
      </w:r>
      <w:r>
        <w:rPr>
          <w:spacing w:val="-2"/>
        </w:rPr>
        <w:t xml:space="preserve"> </w:t>
      </w:r>
      <w:r>
        <w:t>Date of</w:t>
      </w:r>
      <w:r>
        <w:rPr>
          <w:spacing w:val="16"/>
        </w:rPr>
        <w:t xml:space="preserve"> </w:t>
      </w:r>
      <w:r>
        <w:t>PURCHASE</w:t>
      </w:r>
      <w:r>
        <w:rPr>
          <w:spacing w:val="-1"/>
        </w:rPr>
        <w:t xml:space="preserve"> </w:t>
      </w:r>
      <w:r>
        <w:rPr>
          <w:spacing w:val="-2"/>
        </w:rPr>
        <w:t>ORDER.</w:t>
      </w:r>
    </w:p>
    <w:p w14:paraId="086476FD" w14:textId="77777777" w:rsidR="000007CF" w:rsidRDefault="00A33F04">
      <w:pPr>
        <w:pStyle w:val="ListParagraph"/>
        <w:numPr>
          <w:ilvl w:val="1"/>
          <w:numId w:val="3"/>
        </w:numPr>
        <w:tabs>
          <w:tab w:val="left" w:pos="1557"/>
          <w:tab w:val="left" w:pos="1559"/>
        </w:tabs>
        <w:spacing w:before="192"/>
        <w:ind w:hanging="573"/>
        <w:rPr>
          <w:b/>
          <w:sz w:val="24"/>
        </w:rPr>
      </w:pPr>
      <w:r>
        <w:rPr>
          <w:sz w:val="24"/>
        </w:rPr>
        <w:t>Partial</w:t>
      </w:r>
      <w:r>
        <w:rPr>
          <w:spacing w:val="-6"/>
          <w:sz w:val="24"/>
        </w:rPr>
        <w:t xml:space="preserve"> </w:t>
      </w:r>
      <w:r>
        <w:rPr>
          <w:sz w:val="24"/>
        </w:rPr>
        <w:t>delivery</w:t>
      </w:r>
      <w:r>
        <w:rPr>
          <w:spacing w:val="-1"/>
          <w:sz w:val="24"/>
        </w:rPr>
        <w:t xml:space="preserve"> </w:t>
      </w:r>
      <w:r>
        <w:rPr>
          <w:b/>
          <w:sz w:val="24"/>
        </w:rPr>
        <w:t>is</w:t>
      </w:r>
      <w:r>
        <w:rPr>
          <w:b/>
          <w:spacing w:val="-1"/>
          <w:sz w:val="24"/>
        </w:rPr>
        <w:t xml:space="preserve"> </w:t>
      </w:r>
      <w:r>
        <w:rPr>
          <w:b/>
          <w:sz w:val="24"/>
        </w:rPr>
        <w:t>NOT</w:t>
      </w:r>
      <w:r>
        <w:rPr>
          <w:b/>
          <w:spacing w:val="-8"/>
          <w:sz w:val="24"/>
        </w:rPr>
        <w:t xml:space="preserve"> </w:t>
      </w:r>
      <w:r>
        <w:rPr>
          <w:b/>
          <w:spacing w:val="-2"/>
          <w:sz w:val="24"/>
        </w:rPr>
        <w:t>allowed.</w:t>
      </w:r>
    </w:p>
    <w:p w14:paraId="1135892D" w14:textId="77777777" w:rsidR="000007CF" w:rsidRDefault="000007CF">
      <w:pPr>
        <w:pStyle w:val="BodyText"/>
        <w:rPr>
          <w:b/>
          <w:sz w:val="26"/>
        </w:rPr>
      </w:pPr>
    </w:p>
    <w:p w14:paraId="4DDC3ED7" w14:textId="77777777" w:rsidR="000007CF" w:rsidRDefault="000007CF">
      <w:pPr>
        <w:pStyle w:val="BodyText"/>
        <w:spacing w:before="5"/>
        <w:rPr>
          <w:b/>
          <w:sz w:val="23"/>
        </w:rPr>
      </w:pPr>
    </w:p>
    <w:p w14:paraId="1563A07D" w14:textId="77777777" w:rsidR="000007CF" w:rsidRDefault="00A33F04">
      <w:pPr>
        <w:pStyle w:val="Heading1"/>
        <w:numPr>
          <w:ilvl w:val="0"/>
          <w:numId w:val="3"/>
        </w:numPr>
        <w:tabs>
          <w:tab w:val="left" w:pos="986"/>
          <w:tab w:val="left" w:pos="987"/>
        </w:tabs>
        <w:jc w:val="left"/>
        <w:rPr>
          <w:u w:val="none"/>
        </w:rPr>
      </w:pPr>
      <w:r>
        <w:rPr>
          <w:u w:val="thick"/>
        </w:rPr>
        <w:t>Documentation</w:t>
      </w:r>
      <w:r>
        <w:rPr>
          <w:spacing w:val="-13"/>
          <w:u w:val="thick"/>
        </w:rPr>
        <w:t xml:space="preserve"> </w:t>
      </w:r>
      <w:r>
        <w:rPr>
          <w:u w:val="thick"/>
        </w:rPr>
        <w:t>and</w:t>
      </w:r>
      <w:r>
        <w:rPr>
          <w:spacing w:val="-17"/>
          <w:u w:val="thick"/>
        </w:rPr>
        <w:t xml:space="preserve"> </w:t>
      </w:r>
      <w:r>
        <w:rPr>
          <w:spacing w:val="-2"/>
          <w:u w:val="thick"/>
        </w:rPr>
        <w:t>Drawing</w:t>
      </w:r>
    </w:p>
    <w:p w14:paraId="2A10A1D8" w14:textId="77777777" w:rsidR="000007CF" w:rsidRDefault="000007CF">
      <w:pPr>
        <w:pStyle w:val="BodyText"/>
        <w:rPr>
          <w:b/>
          <w:sz w:val="16"/>
        </w:rPr>
      </w:pPr>
    </w:p>
    <w:p w14:paraId="5B1DAB6A" w14:textId="54608E7E" w:rsidR="000007CF" w:rsidRDefault="00A33F04">
      <w:pPr>
        <w:pStyle w:val="ListParagraph"/>
        <w:numPr>
          <w:ilvl w:val="1"/>
          <w:numId w:val="3"/>
        </w:numPr>
        <w:tabs>
          <w:tab w:val="left" w:pos="1557"/>
          <w:tab w:val="left" w:pos="1559"/>
        </w:tabs>
        <w:spacing w:before="94" w:line="237" w:lineRule="auto"/>
        <w:ind w:right="614"/>
        <w:rPr>
          <w:sz w:val="24"/>
        </w:rPr>
      </w:pPr>
      <w:r>
        <w:rPr>
          <w:sz w:val="24"/>
        </w:rPr>
        <w:t>Valves</w:t>
      </w:r>
      <w:r>
        <w:rPr>
          <w:spacing w:val="30"/>
          <w:sz w:val="24"/>
        </w:rPr>
        <w:t xml:space="preserve"> </w:t>
      </w:r>
      <w:r>
        <w:rPr>
          <w:sz w:val="24"/>
        </w:rPr>
        <w:t>datasheets,</w:t>
      </w:r>
      <w:r>
        <w:rPr>
          <w:spacing w:val="32"/>
          <w:sz w:val="24"/>
        </w:rPr>
        <w:t xml:space="preserve"> </w:t>
      </w:r>
      <w:r>
        <w:rPr>
          <w:sz w:val="24"/>
        </w:rPr>
        <w:t>calculation,</w:t>
      </w:r>
      <w:r>
        <w:rPr>
          <w:spacing w:val="34"/>
          <w:sz w:val="24"/>
        </w:rPr>
        <w:t xml:space="preserve"> </w:t>
      </w:r>
      <w:r>
        <w:rPr>
          <w:sz w:val="24"/>
        </w:rPr>
        <w:t>G.A.</w:t>
      </w:r>
      <w:r>
        <w:rPr>
          <w:spacing w:val="32"/>
          <w:sz w:val="24"/>
        </w:rPr>
        <w:t xml:space="preserve"> </w:t>
      </w:r>
      <w:r>
        <w:rPr>
          <w:sz w:val="24"/>
        </w:rPr>
        <w:t>Drawings</w:t>
      </w:r>
      <w:r w:rsidR="002E48B9">
        <w:rPr>
          <w:sz w:val="24"/>
        </w:rPr>
        <w:t>,</w:t>
      </w:r>
      <w:r>
        <w:rPr>
          <w:spacing w:val="32"/>
          <w:sz w:val="24"/>
        </w:rPr>
        <w:t xml:space="preserve"> </w:t>
      </w:r>
      <w:r>
        <w:rPr>
          <w:sz w:val="24"/>
        </w:rPr>
        <w:t>ITP</w:t>
      </w:r>
      <w:r w:rsidR="002E48B9">
        <w:rPr>
          <w:sz w:val="24"/>
        </w:rPr>
        <w:t xml:space="preserve"> and test reports</w:t>
      </w:r>
      <w:r>
        <w:rPr>
          <w:spacing w:val="30"/>
          <w:sz w:val="24"/>
        </w:rPr>
        <w:t xml:space="preserve"> </w:t>
      </w:r>
      <w:r>
        <w:rPr>
          <w:sz w:val="24"/>
        </w:rPr>
        <w:t>to</w:t>
      </w:r>
      <w:r>
        <w:rPr>
          <w:spacing w:val="33"/>
          <w:sz w:val="24"/>
        </w:rPr>
        <w:t xml:space="preserve"> </w:t>
      </w:r>
      <w:r>
        <w:rPr>
          <w:sz w:val="24"/>
        </w:rPr>
        <w:t>be</w:t>
      </w:r>
      <w:r>
        <w:rPr>
          <w:spacing w:val="31"/>
          <w:sz w:val="24"/>
        </w:rPr>
        <w:t xml:space="preserve"> </w:t>
      </w:r>
      <w:r>
        <w:rPr>
          <w:sz w:val="24"/>
        </w:rPr>
        <w:t>submitted</w:t>
      </w:r>
      <w:r>
        <w:rPr>
          <w:spacing w:val="32"/>
          <w:sz w:val="24"/>
        </w:rPr>
        <w:t xml:space="preserve"> </w:t>
      </w:r>
      <w:r>
        <w:rPr>
          <w:sz w:val="24"/>
        </w:rPr>
        <w:t>by</w:t>
      </w:r>
      <w:r>
        <w:rPr>
          <w:spacing w:val="30"/>
          <w:sz w:val="24"/>
        </w:rPr>
        <w:t xml:space="preserve"> </w:t>
      </w:r>
      <w:r>
        <w:rPr>
          <w:sz w:val="24"/>
        </w:rPr>
        <w:t>SELLER after purchase order countersign and effective date of the PO.</w:t>
      </w:r>
    </w:p>
    <w:p w14:paraId="1C45FA72" w14:textId="77777777" w:rsidR="000007CF" w:rsidRDefault="000007CF">
      <w:pPr>
        <w:pStyle w:val="BodyText"/>
        <w:spacing w:before="2"/>
      </w:pPr>
    </w:p>
    <w:p w14:paraId="43A5A155" w14:textId="77777777" w:rsidR="000007CF" w:rsidRDefault="00A33F04">
      <w:pPr>
        <w:pStyle w:val="ListParagraph"/>
        <w:numPr>
          <w:ilvl w:val="1"/>
          <w:numId w:val="3"/>
        </w:numPr>
        <w:tabs>
          <w:tab w:val="left" w:pos="1557"/>
          <w:tab w:val="left" w:pos="1559"/>
        </w:tabs>
        <w:ind w:right="627"/>
        <w:rPr>
          <w:sz w:val="24"/>
        </w:rPr>
      </w:pPr>
      <w:r>
        <w:rPr>
          <w:sz w:val="24"/>
        </w:rPr>
        <w:t>Final</w:t>
      </w:r>
      <w:r>
        <w:rPr>
          <w:spacing w:val="34"/>
          <w:sz w:val="24"/>
        </w:rPr>
        <w:t xml:space="preserve"> </w:t>
      </w:r>
      <w:r>
        <w:rPr>
          <w:sz w:val="24"/>
        </w:rPr>
        <w:t>vendor</w:t>
      </w:r>
      <w:r>
        <w:rPr>
          <w:spacing w:val="33"/>
          <w:sz w:val="24"/>
        </w:rPr>
        <w:t xml:space="preserve"> </w:t>
      </w:r>
      <w:r>
        <w:rPr>
          <w:sz w:val="24"/>
        </w:rPr>
        <w:t>prints</w:t>
      </w:r>
      <w:r>
        <w:rPr>
          <w:spacing w:val="35"/>
          <w:sz w:val="24"/>
        </w:rPr>
        <w:t xml:space="preserve"> </w:t>
      </w:r>
      <w:r>
        <w:rPr>
          <w:sz w:val="24"/>
        </w:rPr>
        <w:t>and</w:t>
      </w:r>
      <w:r>
        <w:rPr>
          <w:spacing w:val="37"/>
          <w:sz w:val="24"/>
        </w:rPr>
        <w:t xml:space="preserve"> </w:t>
      </w:r>
      <w:r>
        <w:rPr>
          <w:sz w:val="24"/>
        </w:rPr>
        <w:t>technical</w:t>
      </w:r>
      <w:r>
        <w:rPr>
          <w:spacing w:val="34"/>
          <w:sz w:val="24"/>
        </w:rPr>
        <w:t xml:space="preserve"> </w:t>
      </w:r>
      <w:r>
        <w:rPr>
          <w:sz w:val="24"/>
        </w:rPr>
        <w:t>data</w:t>
      </w:r>
      <w:r>
        <w:rPr>
          <w:spacing w:val="35"/>
          <w:sz w:val="24"/>
        </w:rPr>
        <w:t xml:space="preserve"> </w:t>
      </w:r>
      <w:r>
        <w:rPr>
          <w:sz w:val="24"/>
        </w:rPr>
        <w:t>books</w:t>
      </w:r>
      <w:r>
        <w:rPr>
          <w:spacing w:val="37"/>
          <w:sz w:val="24"/>
        </w:rPr>
        <w:t xml:space="preserve"> </w:t>
      </w:r>
      <w:r>
        <w:rPr>
          <w:sz w:val="24"/>
        </w:rPr>
        <w:t>to</w:t>
      </w:r>
      <w:r>
        <w:rPr>
          <w:spacing w:val="35"/>
          <w:sz w:val="24"/>
        </w:rPr>
        <w:t xml:space="preserve"> </w:t>
      </w:r>
      <w:r>
        <w:rPr>
          <w:sz w:val="24"/>
        </w:rPr>
        <w:t>be</w:t>
      </w:r>
      <w:r>
        <w:rPr>
          <w:spacing w:val="35"/>
          <w:sz w:val="24"/>
        </w:rPr>
        <w:t xml:space="preserve"> </w:t>
      </w:r>
      <w:r>
        <w:rPr>
          <w:sz w:val="24"/>
        </w:rPr>
        <w:t>submitted</w:t>
      </w:r>
      <w:r>
        <w:rPr>
          <w:spacing w:val="37"/>
          <w:sz w:val="24"/>
        </w:rPr>
        <w:t xml:space="preserve"> </w:t>
      </w:r>
      <w:r>
        <w:rPr>
          <w:sz w:val="24"/>
        </w:rPr>
        <w:t>along</w:t>
      </w:r>
      <w:r>
        <w:rPr>
          <w:spacing w:val="33"/>
          <w:sz w:val="24"/>
        </w:rPr>
        <w:t xml:space="preserve"> </w:t>
      </w:r>
      <w:r>
        <w:rPr>
          <w:sz w:val="24"/>
        </w:rPr>
        <w:t>with</w:t>
      </w:r>
      <w:r>
        <w:rPr>
          <w:spacing w:val="35"/>
          <w:sz w:val="24"/>
        </w:rPr>
        <w:t xml:space="preserve"> </w:t>
      </w:r>
      <w:r>
        <w:rPr>
          <w:sz w:val="24"/>
        </w:rPr>
        <w:t>delivery</w:t>
      </w:r>
      <w:r>
        <w:rPr>
          <w:spacing w:val="33"/>
          <w:sz w:val="24"/>
        </w:rPr>
        <w:t xml:space="preserve"> </w:t>
      </w:r>
      <w:r>
        <w:rPr>
          <w:sz w:val="24"/>
        </w:rPr>
        <w:t xml:space="preserve">of </w:t>
      </w:r>
      <w:r>
        <w:rPr>
          <w:spacing w:val="-2"/>
          <w:sz w:val="24"/>
        </w:rPr>
        <w:t>Equipment.</w:t>
      </w:r>
    </w:p>
    <w:p w14:paraId="442B2361" w14:textId="77777777" w:rsidR="000007CF" w:rsidRDefault="000007CF">
      <w:pPr>
        <w:pStyle w:val="BodyText"/>
      </w:pPr>
    </w:p>
    <w:p w14:paraId="45F9107D" w14:textId="77777777" w:rsidR="000007CF" w:rsidRDefault="00A33F04">
      <w:pPr>
        <w:pStyle w:val="ListParagraph"/>
        <w:numPr>
          <w:ilvl w:val="1"/>
          <w:numId w:val="3"/>
        </w:numPr>
        <w:tabs>
          <w:tab w:val="left" w:pos="1557"/>
          <w:tab w:val="left" w:pos="1559"/>
        </w:tabs>
        <w:ind w:right="613"/>
        <w:rPr>
          <w:sz w:val="24"/>
        </w:rPr>
      </w:pPr>
      <w:r>
        <w:rPr>
          <w:sz w:val="24"/>
        </w:rPr>
        <w:t>Test and inspection reports and certificates written in English shall be submitted within five (5) days from the date of final inspection.</w:t>
      </w:r>
    </w:p>
    <w:p w14:paraId="7EFA537D" w14:textId="77777777" w:rsidR="000007CF" w:rsidRDefault="000007CF">
      <w:pPr>
        <w:pStyle w:val="BodyText"/>
        <w:rPr>
          <w:sz w:val="26"/>
        </w:rPr>
      </w:pPr>
    </w:p>
    <w:p w14:paraId="6461D892" w14:textId="77777777" w:rsidR="000007CF" w:rsidRDefault="000007CF">
      <w:pPr>
        <w:pStyle w:val="BodyText"/>
        <w:spacing w:before="10"/>
        <w:rPr>
          <w:sz w:val="38"/>
        </w:rPr>
      </w:pPr>
    </w:p>
    <w:p w14:paraId="18BE441D" w14:textId="77777777" w:rsidR="000007CF" w:rsidRDefault="00A33F04">
      <w:pPr>
        <w:pStyle w:val="Heading1"/>
        <w:numPr>
          <w:ilvl w:val="0"/>
          <w:numId w:val="3"/>
        </w:numPr>
        <w:tabs>
          <w:tab w:val="left" w:pos="986"/>
          <w:tab w:val="left" w:pos="987"/>
        </w:tabs>
        <w:jc w:val="left"/>
        <w:rPr>
          <w:u w:val="none"/>
        </w:rPr>
      </w:pPr>
      <w:r>
        <w:rPr>
          <w:u w:val="thick"/>
        </w:rPr>
        <w:t>Guarantee</w:t>
      </w:r>
      <w:r>
        <w:rPr>
          <w:spacing w:val="-12"/>
          <w:u w:val="thick"/>
        </w:rPr>
        <w:t xml:space="preserve"> </w:t>
      </w:r>
      <w:r>
        <w:rPr>
          <w:spacing w:val="-2"/>
          <w:u w:val="thick"/>
        </w:rPr>
        <w:t>Period</w:t>
      </w:r>
    </w:p>
    <w:p w14:paraId="5647D5AA" w14:textId="77777777" w:rsidR="000007CF" w:rsidRDefault="000007CF">
      <w:pPr>
        <w:pStyle w:val="BodyText"/>
        <w:spacing w:before="10"/>
        <w:rPr>
          <w:b/>
          <w:sz w:val="16"/>
        </w:rPr>
      </w:pPr>
    </w:p>
    <w:p w14:paraId="1CDCBF64" w14:textId="77777777" w:rsidR="000007CF" w:rsidRDefault="00A33F04">
      <w:pPr>
        <w:spacing w:before="92" w:line="247" w:lineRule="auto"/>
        <w:ind w:left="960"/>
        <w:rPr>
          <w:sz w:val="24"/>
        </w:rPr>
      </w:pPr>
      <w:r>
        <w:rPr>
          <w:sz w:val="24"/>
        </w:rPr>
        <w:t>The</w:t>
      </w:r>
      <w:r>
        <w:rPr>
          <w:spacing w:val="-4"/>
          <w:sz w:val="24"/>
        </w:rPr>
        <w:t xml:space="preserve"> </w:t>
      </w:r>
      <w:r>
        <w:rPr>
          <w:sz w:val="24"/>
        </w:rPr>
        <w:t>Guarantee</w:t>
      </w:r>
      <w:r>
        <w:rPr>
          <w:spacing w:val="-6"/>
          <w:sz w:val="24"/>
        </w:rPr>
        <w:t xml:space="preserve"> </w:t>
      </w:r>
      <w:r>
        <w:rPr>
          <w:sz w:val="24"/>
        </w:rPr>
        <w:t>Period</w:t>
      </w:r>
      <w:r>
        <w:rPr>
          <w:spacing w:val="-2"/>
          <w:sz w:val="24"/>
        </w:rPr>
        <w:t xml:space="preserve"> </w:t>
      </w:r>
      <w:r>
        <w:rPr>
          <w:sz w:val="24"/>
        </w:rPr>
        <w:t>for</w:t>
      </w:r>
      <w:r>
        <w:rPr>
          <w:spacing w:val="-3"/>
          <w:sz w:val="24"/>
        </w:rPr>
        <w:t xml:space="preserve"> </w:t>
      </w:r>
      <w:r>
        <w:rPr>
          <w:sz w:val="24"/>
        </w:rPr>
        <w:t>the</w:t>
      </w:r>
      <w:r>
        <w:rPr>
          <w:spacing w:val="-2"/>
          <w:sz w:val="24"/>
        </w:rPr>
        <w:t xml:space="preserve"> </w:t>
      </w:r>
      <w:r>
        <w:rPr>
          <w:sz w:val="24"/>
        </w:rPr>
        <w:t xml:space="preserve">subject </w:t>
      </w:r>
      <w:r>
        <w:rPr>
          <w:sz w:val="23"/>
        </w:rPr>
        <w:t>Equipment</w:t>
      </w:r>
      <w:r>
        <w:rPr>
          <w:spacing w:val="-1"/>
          <w:sz w:val="23"/>
        </w:rPr>
        <w:t xml:space="preserve"> </w:t>
      </w:r>
      <w:r>
        <w:rPr>
          <w:sz w:val="24"/>
        </w:rPr>
        <w:t>shall</w:t>
      </w:r>
      <w:r>
        <w:rPr>
          <w:spacing w:val="-3"/>
          <w:sz w:val="24"/>
        </w:rPr>
        <w:t xml:space="preserve"> </w:t>
      </w:r>
      <w:r>
        <w:rPr>
          <w:sz w:val="24"/>
        </w:rPr>
        <w:t xml:space="preserve">be </w:t>
      </w:r>
      <w:r>
        <w:t>12 months from installation or 24 months from date of shipment, whichever occurs first</w:t>
      </w:r>
      <w:r>
        <w:rPr>
          <w:sz w:val="24"/>
        </w:rPr>
        <w:t>.</w:t>
      </w:r>
    </w:p>
    <w:p w14:paraId="5BA710A1" w14:textId="77777777" w:rsidR="000007CF" w:rsidRDefault="000007CF">
      <w:pPr>
        <w:pStyle w:val="BodyText"/>
        <w:rPr>
          <w:sz w:val="26"/>
        </w:rPr>
      </w:pPr>
    </w:p>
    <w:p w14:paraId="3335DE42" w14:textId="77777777" w:rsidR="000007CF" w:rsidRDefault="000007CF">
      <w:pPr>
        <w:pStyle w:val="BodyText"/>
        <w:spacing w:before="4"/>
        <w:rPr>
          <w:sz w:val="28"/>
        </w:rPr>
      </w:pPr>
    </w:p>
    <w:p w14:paraId="349C67CA" w14:textId="77777777" w:rsidR="000007CF" w:rsidRDefault="00A33F04">
      <w:pPr>
        <w:pStyle w:val="Heading1"/>
        <w:numPr>
          <w:ilvl w:val="0"/>
          <w:numId w:val="3"/>
        </w:numPr>
        <w:tabs>
          <w:tab w:val="left" w:pos="987"/>
        </w:tabs>
        <w:jc w:val="left"/>
        <w:rPr>
          <w:u w:val="none"/>
        </w:rPr>
      </w:pPr>
      <w:r>
        <w:rPr>
          <w:u w:val="thick"/>
        </w:rPr>
        <w:t>Liquidated</w:t>
      </w:r>
      <w:r>
        <w:rPr>
          <w:spacing w:val="-12"/>
          <w:u w:val="thick"/>
        </w:rPr>
        <w:t xml:space="preserve"> </w:t>
      </w:r>
      <w:r>
        <w:rPr>
          <w:spacing w:val="-2"/>
          <w:u w:val="thick"/>
        </w:rPr>
        <w:t>Damage</w:t>
      </w:r>
    </w:p>
    <w:p w14:paraId="6F4673BE" w14:textId="77777777" w:rsidR="000007CF" w:rsidRDefault="000007CF">
      <w:pPr>
        <w:pStyle w:val="BodyText"/>
        <w:spacing w:before="2"/>
        <w:rPr>
          <w:b/>
          <w:sz w:val="16"/>
        </w:rPr>
      </w:pPr>
    </w:p>
    <w:p w14:paraId="7CD3252C" w14:textId="77777777" w:rsidR="000007CF" w:rsidRDefault="00A33F04">
      <w:pPr>
        <w:pStyle w:val="BodyText"/>
        <w:spacing w:before="92" w:line="275" w:lineRule="exact"/>
        <w:ind w:left="960"/>
        <w:jc w:val="both"/>
      </w:pPr>
      <w:r>
        <w:t>SELLER</w:t>
      </w:r>
      <w:r>
        <w:rPr>
          <w:spacing w:val="-2"/>
        </w:rPr>
        <w:t xml:space="preserve"> </w:t>
      </w:r>
      <w:r>
        <w:t>undertakes</w:t>
      </w:r>
      <w:r>
        <w:rPr>
          <w:spacing w:val="-2"/>
        </w:rPr>
        <w:t xml:space="preserve"> </w:t>
      </w:r>
      <w:r>
        <w:t>to</w:t>
      </w:r>
      <w:r>
        <w:rPr>
          <w:spacing w:val="-1"/>
        </w:rPr>
        <w:t xml:space="preserve"> </w:t>
      </w:r>
      <w:r>
        <w:t>deliver</w:t>
      </w:r>
      <w:r>
        <w:rPr>
          <w:spacing w:val="-2"/>
        </w:rPr>
        <w:t xml:space="preserve"> </w:t>
      </w:r>
      <w:r>
        <w:t>the</w:t>
      </w:r>
      <w:r>
        <w:rPr>
          <w:spacing w:val="-2"/>
        </w:rPr>
        <w:t xml:space="preserve"> </w:t>
      </w:r>
      <w:r>
        <w:t>subject</w:t>
      </w:r>
      <w:r>
        <w:rPr>
          <w:spacing w:val="6"/>
        </w:rPr>
        <w:t xml:space="preserve"> </w:t>
      </w:r>
      <w:r>
        <w:rPr>
          <w:sz w:val="23"/>
        </w:rPr>
        <w:t>Equipment</w:t>
      </w:r>
      <w:r>
        <w:rPr>
          <w:spacing w:val="-1"/>
          <w:sz w:val="23"/>
        </w:rPr>
        <w:t xml:space="preserve"> </w:t>
      </w:r>
      <w:r>
        <w:t>within</w:t>
      </w:r>
      <w:r>
        <w:rPr>
          <w:spacing w:val="-1"/>
        </w:rPr>
        <w:t xml:space="preserve"> </w:t>
      </w:r>
      <w:r>
        <w:t>the</w:t>
      </w:r>
      <w:r>
        <w:rPr>
          <w:spacing w:val="-2"/>
        </w:rPr>
        <w:t xml:space="preserve"> </w:t>
      </w:r>
      <w:r>
        <w:t>period</w:t>
      </w:r>
      <w:r>
        <w:rPr>
          <w:spacing w:val="-2"/>
        </w:rPr>
        <w:t xml:space="preserve"> </w:t>
      </w:r>
      <w:r>
        <w:t>stipulated</w:t>
      </w:r>
      <w:r>
        <w:rPr>
          <w:spacing w:val="-1"/>
        </w:rPr>
        <w:t xml:space="preserve"> </w:t>
      </w:r>
      <w:r>
        <w:t>under</w:t>
      </w:r>
      <w:r>
        <w:rPr>
          <w:spacing w:val="-2"/>
        </w:rPr>
        <w:t xml:space="preserve"> Clause</w:t>
      </w:r>
    </w:p>
    <w:p w14:paraId="4B461194" w14:textId="77777777" w:rsidR="000007CF" w:rsidRDefault="00A33F04">
      <w:pPr>
        <w:pStyle w:val="ListParagraph"/>
        <w:numPr>
          <w:ilvl w:val="1"/>
          <w:numId w:val="1"/>
        </w:numPr>
        <w:tabs>
          <w:tab w:val="left" w:pos="1392"/>
        </w:tabs>
        <w:ind w:right="603" w:firstLine="0"/>
        <w:jc w:val="both"/>
        <w:rPr>
          <w:sz w:val="24"/>
        </w:rPr>
      </w:pPr>
      <w:r>
        <w:rPr>
          <w:sz w:val="24"/>
        </w:rPr>
        <w:t>of this PURCHASE ORDER. In the event of any delay beyond the delivery period for reasons attributed to the SELLER, SELLER shall pay the following amounts to BUYER as liquidated damage:</w:t>
      </w:r>
    </w:p>
    <w:p w14:paraId="5A1D39B3" w14:textId="77777777" w:rsidR="000007CF" w:rsidRDefault="000007CF">
      <w:pPr>
        <w:pStyle w:val="BodyText"/>
        <w:spacing w:before="8"/>
      </w:pPr>
    </w:p>
    <w:p w14:paraId="2E3B6730" w14:textId="77777777" w:rsidR="000007CF" w:rsidRDefault="00A33F04">
      <w:pPr>
        <w:pStyle w:val="ListParagraph"/>
        <w:numPr>
          <w:ilvl w:val="1"/>
          <w:numId w:val="3"/>
        </w:numPr>
        <w:tabs>
          <w:tab w:val="left" w:pos="1559"/>
        </w:tabs>
        <w:spacing w:before="1"/>
        <w:ind w:right="613" w:hanging="555"/>
        <w:rPr>
          <w:sz w:val="24"/>
        </w:rPr>
      </w:pPr>
      <w:r>
        <w:rPr>
          <w:sz w:val="24"/>
        </w:rPr>
        <w:t>The liquidated damage for every full week delay is 0.5% of the PURCHASE ORDER</w:t>
      </w:r>
      <w:r>
        <w:rPr>
          <w:spacing w:val="40"/>
          <w:sz w:val="24"/>
        </w:rPr>
        <w:t xml:space="preserve"> </w:t>
      </w:r>
      <w:r>
        <w:rPr>
          <w:spacing w:val="-2"/>
          <w:sz w:val="24"/>
        </w:rPr>
        <w:t>PRICE.</w:t>
      </w:r>
    </w:p>
    <w:p w14:paraId="37F26A24" w14:textId="77777777" w:rsidR="000007CF" w:rsidRDefault="000007CF">
      <w:pPr>
        <w:pStyle w:val="BodyText"/>
        <w:spacing w:before="7"/>
      </w:pPr>
    </w:p>
    <w:p w14:paraId="69DEA86A" w14:textId="77777777" w:rsidR="000007CF" w:rsidRDefault="00A33F04">
      <w:pPr>
        <w:pStyle w:val="ListParagraph"/>
        <w:numPr>
          <w:ilvl w:val="1"/>
          <w:numId w:val="3"/>
        </w:numPr>
        <w:tabs>
          <w:tab w:val="left" w:pos="1559"/>
        </w:tabs>
        <w:ind w:right="364"/>
        <w:jc w:val="both"/>
        <w:rPr>
          <w:sz w:val="24"/>
        </w:rPr>
      </w:pPr>
      <w:r>
        <w:rPr>
          <w:sz w:val="24"/>
        </w:rPr>
        <w:t>Maximum liquidated damage is 5% of the PURCHASE ORDER price. In Case of delay</w:t>
      </w:r>
      <w:r>
        <w:rPr>
          <w:spacing w:val="40"/>
          <w:sz w:val="24"/>
        </w:rPr>
        <w:t xml:space="preserve"> </w:t>
      </w:r>
      <w:r>
        <w:rPr>
          <w:sz w:val="24"/>
        </w:rPr>
        <w:t xml:space="preserve">by parts Manufacturer, this delay will be considered as </w:t>
      </w:r>
      <w:proofErr w:type="spellStart"/>
      <w:r>
        <w:rPr>
          <w:sz w:val="24"/>
        </w:rPr>
        <w:t>and</w:t>
      </w:r>
      <w:proofErr w:type="spellEnd"/>
      <w:r>
        <w:rPr>
          <w:sz w:val="24"/>
        </w:rPr>
        <w:t xml:space="preserve"> acceptable, delay and not subject to this article.</w:t>
      </w:r>
    </w:p>
    <w:p w14:paraId="1DEFD356" w14:textId="77777777" w:rsidR="000007CF" w:rsidRDefault="000007CF">
      <w:pPr>
        <w:pStyle w:val="BodyText"/>
      </w:pPr>
    </w:p>
    <w:p w14:paraId="148B4224" w14:textId="77777777" w:rsidR="000007CF" w:rsidRDefault="00A33F04">
      <w:pPr>
        <w:pStyle w:val="ListParagraph"/>
        <w:numPr>
          <w:ilvl w:val="1"/>
          <w:numId w:val="3"/>
        </w:numPr>
        <w:tabs>
          <w:tab w:val="left" w:pos="1559"/>
        </w:tabs>
        <w:spacing w:before="1"/>
        <w:ind w:right="369"/>
        <w:jc w:val="both"/>
        <w:rPr>
          <w:sz w:val="24"/>
        </w:rPr>
      </w:pPr>
      <w:r>
        <w:rPr>
          <w:sz w:val="24"/>
        </w:rPr>
        <w:t xml:space="preserve">BUYER has the right to deduct the applicable liquidated damages from any SELLER’s </w:t>
      </w:r>
      <w:r>
        <w:rPr>
          <w:spacing w:val="-2"/>
          <w:sz w:val="24"/>
        </w:rPr>
        <w:t>entitlements.</w:t>
      </w:r>
    </w:p>
    <w:p w14:paraId="3D7525E3" w14:textId="77777777" w:rsidR="000007CF" w:rsidRDefault="000007CF">
      <w:pPr>
        <w:jc w:val="both"/>
        <w:rPr>
          <w:sz w:val="24"/>
        </w:rPr>
        <w:sectPr w:rsidR="000007CF">
          <w:pgSz w:w="11920" w:h="16860"/>
          <w:pgMar w:top="2000" w:right="220" w:bottom="1140" w:left="300" w:header="660" w:footer="908" w:gutter="0"/>
          <w:cols w:space="720"/>
        </w:sectPr>
      </w:pPr>
    </w:p>
    <w:p w14:paraId="523B41E4" w14:textId="77777777" w:rsidR="000007CF" w:rsidRDefault="000007CF">
      <w:pPr>
        <w:pStyle w:val="BodyText"/>
        <w:rPr>
          <w:sz w:val="20"/>
        </w:rPr>
      </w:pPr>
    </w:p>
    <w:p w14:paraId="465BAC28" w14:textId="77777777" w:rsidR="000007CF" w:rsidRDefault="000007CF">
      <w:pPr>
        <w:pStyle w:val="BodyText"/>
        <w:rPr>
          <w:sz w:val="21"/>
        </w:rPr>
      </w:pPr>
    </w:p>
    <w:p w14:paraId="45E85CB0" w14:textId="77777777" w:rsidR="000007CF" w:rsidRDefault="00A33F04">
      <w:pPr>
        <w:pStyle w:val="Heading1"/>
        <w:numPr>
          <w:ilvl w:val="0"/>
          <w:numId w:val="3"/>
        </w:numPr>
        <w:tabs>
          <w:tab w:val="left" w:pos="986"/>
          <w:tab w:val="left" w:pos="987"/>
        </w:tabs>
        <w:ind w:hanging="567"/>
        <w:jc w:val="left"/>
        <w:rPr>
          <w:u w:val="none"/>
        </w:rPr>
      </w:pPr>
      <w:r>
        <w:rPr>
          <w:u w:val="thick"/>
        </w:rPr>
        <w:t>Effective</w:t>
      </w:r>
      <w:r>
        <w:rPr>
          <w:spacing w:val="-14"/>
          <w:u w:val="thick"/>
        </w:rPr>
        <w:t xml:space="preserve"> </w:t>
      </w:r>
      <w:r>
        <w:rPr>
          <w:u w:val="thick"/>
        </w:rPr>
        <w:t>Date</w:t>
      </w:r>
      <w:r>
        <w:rPr>
          <w:spacing w:val="-8"/>
          <w:u w:val="thick"/>
        </w:rPr>
        <w:t xml:space="preserve"> </w:t>
      </w:r>
      <w:r>
        <w:rPr>
          <w:u w:val="thick"/>
        </w:rPr>
        <w:t>of</w:t>
      </w:r>
      <w:r>
        <w:rPr>
          <w:spacing w:val="-9"/>
          <w:u w:val="thick"/>
        </w:rPr>
        <w:t xml:space="preserve"> </w:t>
      </w:r>
      <w:r>
        <w:rPr>
          <w:u w:val="thick"/>
        </w:rPr>
        <w:t>the</w:t>
      </w:r>
      <w:r>
        <w:rPr>
          <w:spacing w:val="-8"/>
          <w:u w:val="thick"/>
        </w:rPr>
        <w:t xml:space="preserve"> </w:t>
      </w:r>
      <w:r>
        <w:rPr>
          <w:u w:val="thick"/>
        </w:rPr>
        <w:t>PURCHASE</w:t>
      </w:r>
      <w:r>
        <w:rPr>
          <w:spacing w:val="-16"/>
          <w:u w:val="thick"/>
        </w:rPr>
        <w:t xml:space="preserve"> </w:t>
      </w:r>
      <w:r>
        <w:rPr>
          <w:spacing w:val="-2"/>
          <w:u w:val="thick"/>
        </w:rPr>
        <w:t>ORDER</w:t>
      </w:r>
    </w:p>
    <w:p w14:paraId="7E38A3D3" w14:textId="77777777" w:rsidR="000007CF" w:rsidRDefault="000007CF">
      <w:pPr>
        <w:pStyle w:val="BodyText"/>
        <w:rPr>
          <w:b/>
          <w:sz w:val="16"/>
        </w:rPr>
      </w:pPr>
    </w:p>
    <w:p w14:paraId="5DF1D853" w14:textId="77777777" w:rsidR="000007CF" w:rsidRDefault="00A33F04">
      <w:pPr>
        <w:pStyle w:val="BodyText"/>
        <w:spacing w:before="92"/>
        <w:ind w:left="960" w:right="415"/>
      </w:pPr>
      <w:r>
        <w:t>Upon countersigning of this PURCHASE ORDER and fulfillment of the following conditions,</w:t>
      </w:r>
      <w:r>
        <w:rPr>
          <w:spacing w:val="40"/>
        </w:rPr>
        <w:t xml:space="preserve"> </w:t>
      </w:r>
      <w:r>
        <w:t>this PURCHASE ORDER shall become effective:</w:t>
      </w:r>
    </w:p>
    <w:p w14:paraId="2204DFF7" w14:textId="77777777" w:rsidR="000007CF" w:rsidRDefault="000007CF">
      <w:pPr>
        <w:pStyle w:val="BodyText"/>
        <w:spacing w:before="4"/>
        <w:rPr>
          <w:sz w:val="32"/>
        </w:rPr>
      </w:pPr>
    </w:p>
    <w:p w14:paraId="3010CB37" w14:textId="77777777" w:rsidR="000007CF" w:rsidRDefault="00A33F04">
      <w:pPr>
        <w:pStyle w:val="ListParagraph"/>
        <w:numPr>
          <w:ilvl w:val="1"/>
          <w:numId w:val="3"/>
        </w:numPr>
        <w:tabs>
          <w:tab w:val="left" w:pos="1501"/>
        </w:tabs>
        <w:spacing w:line="237" w:lineRule="auto"/>
        <w:ind w:left="1500" w:right="364" w:hanging="540"/>
        <w:rPr>
          <w:sz w:val="24"/>
        </w:rPr>
      </w:pPr>
      <w:r>
        <w:rPr>
          <w:sz w:val="24"/>
        </w:rPr>
        <w:t>Upon Countersign of the Purchase Order and advance payment receipt by the SELLER, whichever is latest.</w:t>
      </w:r>
    </w:p>
    <w:p w14:paraId="2B6AC6AB" w14:textId="77777777" w:rsidR="000007CF" w:rsidRDefault="000007CF">
      <w:pPr>
        <w:pStyle w:val="BodyText"/>
        <w:spacing w:before="8"/>
        <w:rPr>
          <w:sz w:val="28"/>
        </w:rPr>
      </w:pPr>
    </w:p>
    <w:p w14:paraId="3A5464AA" w14:textId="77777777" w:rsidR="000007CF" w:rsidRDefault="00A33F04">
      <w:pPr>
        <w:pStyle w:val="ListParagraph"/>
        <w:numPr>
          <w:ilvl w:val="0"/>
          <w:numId w:val="3"/>
        </w:numPr>
        <w:tabs>
          <w:tab w:val="left" w:pos="987"/>
        </w:tabs>
        <w:spacing w:before="1"/>
        <w:ind w:hanging="567"/>
        <w:jc w:val="both"/>
        <w:rPr>
          <w:b/>
          <w:sz w:val="24"/>
        </w:rPr>
      </w:pPr>
      <w:r>
        <w:rPr>
          <w:b/>
          <w:spacing w:val="-2"/>
          <w:sz w:val="24"/>
        </w:rPr>
        <w:t>Arbitration:</w:t>
      </w:r>
    </w:p>
    <w:p w14:paraId="52A69FBB" w14:textId="77777777" w:rsidR="000007CF" w:rsidRDefault="00FC40AE">
      <w:pPr>
        <w:pStyle w:val="BodyText"/>
        <w:spacing w:before="123" w:line="360" w:lineRule="auto"/>
        <w:ind w:left="986" w:right="709"/>
        <w:jc w:val="both"/>
      </w:pPr>
      <w:r>
        <w:pict w14:anchorId="36EA0326">
          <v:rect id="docshape19" o:spid="_x0000_s2050" style="position:absolute;left:0;text-align:left;margin-left:473.55pt;margin-top:93.6pt;width:3.05pt;height:.8pt;z-index:-251660288;mso-position-horizontal-relative:page" fillcolor="#2c94d2" stroked="f">
            <w10:wrap anchorx="page"/>
          </v:rect>
        </w:pict>
      </w:r>
      <w:r w:rsidR="00A33F04">
        <w:t>Any dispute arising out of or in connection with the Contract, which cannot be settled amicably by the parties in accordance with the provisions of the Contract, shall be finally settled</w:t>
      </w:r>
      <w:r w:rsidR="00A33F04">
        <w:rPr>
          <w:spacing w:val="-4"/>
        </w:rPr>
        <w:t xml:space="preserve"> </w:t>
      </w:r>
      <w:r w:rsidR="00A33F04">
        <w:t>under</w:t>
      </w:r>
      <w:r w:rsidR="00A33F04">
        <w:rPr>
          <w:spacing w:val="-3"/>
        </w:rPr>
        <w:t xml:space="preserve"> </w:t>
      </w:r>
      <w:r w:rsidR="00A33F04">
        <w:t>the</w:t>
      </w:r>
      <w:r w:rsidR="00A33F04">
        <w:rPr>
          <w:spacing w:val="-2"/>
        </w:rPr>
        <w:t xml:space="preserve"> </w:t>
      </w:r>
      <w:r w:rsidR="00A33F04">
        <w:t>Rules</w:t>
      </w:r>
      <w:r w:rsidR="00A33F04">
        <w:rPr>
          <w:spacing w:val="-2"/>
        </w:rPr>
        <w:t xml:space="preserve"> </w:t>
      </w:r>
      <w:r w:rsidR="00A33F04">
        <w:t>of</w:t>
      </w:r>
      <w:r w:rsidR="00A33F04">
        <w:rPr>
          <w:spacing w:val="-2"/>
        </w:rPr>
        <w:t xml:space="preserve"> </w:t>
      </w:r>
      <w:r w:rsidR="00A33F04">
        <w:t>Arbitration</w:t>
      </w:r>
      <w:r w:rsidR="00A33F04">
        <w:rPr>
          <w:spacing w:val="-1"/>
        </w:rPr>
        <w:t xml:space="preserve"> </w:t>
      </w:r>
      <w:r w:rsidR="00A33F04">
        <w:t>of</w:t>
      </w:r>
      <w:r w:rsidR="00A33F04">
        <w:rPr>
          <w:spacing w:val="-2"/>
        </w:rPr>
        <w:t xml:space="preserve"> </w:t>
      </w:r>
      <w:r w:rsidR="00A33F04">
        <w:t>the</w:t>
      </w:r>
      <w:r w:rsidR="00A33F04">
        <w:rPr>
          <w:spacing w:val="-2"/>
        </w:rPr>
        <w:t xml:space="preserve"> </w:t>
      </w:r>
      <w:r w:rsidR="00A33F04">
        <w:t>International</w:t>
      </w:r>
      <w:r w:rsidR="00A33F04">
        <w:rPr>
          <w:spacing w:val="-8"/>
        </w:rPr>
        <w:t xml:space="preserve"> </w:t>
      </w:r>
      <w:r w:rsidR="00A33F04">
        <w:t>Chamber</w:t>
      </w:r>
      <w:r w:rsidR="00A33F04">
        <w:rPr>
          <w:spacing w:val="-5"/>
        </w:rPr>
        <w:t xml:space="preserve"> </w:t>
      </w:r>
      <w:r w:rsidR="00A33F04">
        <w:t>of</w:t>
      </w:r>
      <w:r w:rsidR="00A33F04">
        <w:rPr>
          <w:spacing w:val="-2"/>
        </w:rPr>
        <w:t xml:space="preserve"> </w:t>
      </w:r>
      <w:r w:rsidR="00A33F04">
        <w:t>Commerce</w:t>
      </w:r>
      <w:r w:rsidR="00A33F04">
        <w:rPr>
          <w:spacing w:val="-5"/>
        </w:rPr>
        <w:t xml:space="preserve"> </w:t>
      </w:r>
      <w:r w:rsidR="00A33F04">
        <w:t>(ICC). The arbitration shall be conducted in English at a location agreed upon between the parties,</w:t>
      </w:r>
      <w:r w:rsidR="00A33F04">
        <w:rPr>
          <w:spacing w:val="40"/>
        </w:rPr>
        <w:t xml:space="preserve"> </w:t>
      </w:r>
      <w:r w:rsidR="00A33F04">
        <w:t>and the arbitral award shall be final and binding on both parties without any right of appeal for any party.</w:t>
      </w:r>
    </w:p>
    <w:p w14:paraId="11AFAA7C" w14:textId="77777777" w:rsidR="000007CF" w:rsidRDefault="00A33F04">
      <w:pPr>
        <w:pStyle w:val="BodyText"/>
        <w:spacing w:line="360" w:lineRule="auto"/>
        <w:ind w:left="986"/>
      </w:pPr>
      <w:r>
        <w:t>The</w:t>
      </w:r>
      <w:r>
        <w:rPr>
          <w:spacing w:val="23"/>
        </w:rPr>
        <w:t xml:space="preserve"> </w:t>
      </w:r>
      <w:r>
        <w:t>arbitral</w:t>
      </w:r>
      <w:r>
        <w:rPr>
          <w:spacing w:val="25"/>
        </w:rPr>
        <w:t xml:space="preserve"> </w:t>
      </w:r>
      <w:r>
        <w:t>award</w:t>
      </w:r>
      <w:r>
        <w:rPr>
          <w:spacing w:val="25"/>
        </w:rPr>
        <w:t xml:space="preserve"> </w:t>
      </w:r>
      <w:r>
        <w:t>shall</w:t>
      </w:r>
      <w:r>
        <w:rPr>
          <w:spacing w:val="24"/>
        </w:rPr>
        <w:t xml:space="preserve"> </w:t>
      </w:r>
      <w:r>
        <w:t>also</w:t>
      </w:r>
      <w:r>
        <w:rPr>
          <w:spacing w:val="23"/>
        </w:rPr>
        <w:t xml:space="preserve"> </w:t>
      </w:r>
      <w:r>
        <w:t>determine</w:t>
      </w:r>
      <w:r>
        <w:rPr>
          <w:spacing w:val="26"/>
        </w:rPr>
        <w:t xml:space="preserve"> </w:t>
      </w:r>
      <w:r>
        <w:t>the</w:t>
      </w:r>
      <w:r>
        <w:rPr>
          <w:spacing w:val="26"/>
        </w:rPr>
        <w:t xml:space="preserve"> </w:t>
      </w:r>
      <w:r>
        <w:t>expenses</w:t>
      </w:r>
      <w:r>
        <w:rPr>
          <w:spacing w:val="25"/>
        </w:rPr>
        <w:t xml:space="preserve"> </w:t>
      </w:r>
      <w:r>
        <w:t>of</w:t>
      </w:r>
      <w:r>
        <w:rPr>
          <w:spacing w:val="28"/>
        </w:rPr>
        <w:t xml:space="preserve"> </w:t>
      </w:r>
      <w:r>
        <w:t>the</w:t>
      </w:r>
      <w:r>
        <w:rPr>
          <w:spacing w:val="23"/>
        </w:rPr>
        <w:t xml:space="preserve"> </w:t>
      </w:r>
      <w:r>
        <w:t>arbitration</w:t>
      </w:r>
      <w:r>
        <w:rPr>
          <w:spacing w:val="26"/>
        </w:rPr>
        <w:t xml:space="preserve"> </w:t>
      </w:r>
      <w:r>
        <w:t>and</w:t>
      </w:r>
      <w:r>
        <w:rPr>
          <w:spacing w:val="37"/>
        </w:rPr>
        <w:t xml:space="preserve"> </w:t>
      </w:r>
      <w:r>
        <w:t>the</w:t>
      </w:r>
      <w:r>
        <w:rPr>
          <w:spacing w:val="26"/>
        </w:rPr>
        <w:t xml:space="preserve"> </w:t>
      </w:r>
      <w:r>
        <w:t>party,</w:t>
      </w:r>
      <w:r>
        <w:rPr>
          <w:spacing w:val="26"/>
        </w:rPr>
        <w:t xml:space="preserve"> </w:t>
      </w:r>
      <w:r>
        <w:t>which shall bear them or the proportion of such expenses to be borne by each party.</w:t>
      </w:r>
    </w:p>
    <w:p w14:paraId="1B2C244D" w14:textId="77777777" w:rsidR="000007CF" w:rsidRDefault="00A33F04">
      <w:pPr>
        <w:pStyle w:val="BodyText"/>
        <w:ind w:left="986"/>
      </w:pPr>
      <w:r>
        <w:t>Arbitration shall</w:t>
      </w:r>
      <w:r>
        <w:rPr>
          <w:spacing w:val="-1"/>
        </w:rPr>
        <w:t xml:space="preserve"> </w:t>
      </w:r>
      <w:r>
        <w:t>not prevent Seller</w:t>
      </w:r>
      <w:r>
        <w:rPr>
          <w:spacing w:val="-1"/>
        </w:rPr>
        <w:t xml:space="preserve"> </w:t>
      </w:r>
      <w:r>
        <w:t>from</w:t>
      </w:r>
      <w:r>
        <w:rPr>
          <w:spacing w:val="1"/>
        </w:rPr>
        <w:t xml:space="preserve"> </w:t>
      </w:r>
      <w:r>
        <w:t>continuation of</w:t>
      </w:r>
      <w:r>
        <w:rPr>
          <w:spacing w:val="2"/>
        </w:rPr>
        <w:t xml:space="preserve"> </w:t>
      </w:r>
      <w:r>
        <w:t xml:space="preserve">the </w:t>
      </w:r>
      <w:r>
        <w:rPr>
          <w:spacing w:val="-2"/>
        </w:rPr>
        <w:t>works.</w:t>
      </w:r>
    </w:p>
    <w:p w14:paraId="07795BDE" w14:textId="77777777" w:rsidR="000007CF" w:rsidRDefault="000007CF">
      <w:pPr>
        <w:pStyle w:val="BodyText"/>
        <w:rPr>
          <w:sz w:val="26"/>
        </w:rPr>
      </w:pPr>
    </w:p>
    <w:p w14:paraId="55C60879" w14:textId="77777777" w:rsidR="000007CF" w:rsidRDefault="000007CF">
      <w:pPr>
        <w:pStyle w:val="BodyText"/>
        <w:spacing w:before="7"/>
        <w:rPr>
          <w:sz w:val="30"/>
        </w:rPr>
      </w:pPr>
    </w:p>
    <w:p w14:paraId="293FE5F8" w14:textId="626BD20E" w:rsidR="000007CF" w:rsidRPr="00015950" w:rsidRDefault="00A33F04">
      <w:pPr>
        <w:pStyle w:val="ListParagraph"/>
        <w:numPr>
          <w:ilvl w:val="0"/>
          <w:numId w:val="3"/>
        </w:numPr>
        <w:tabs>
          <w:tab w:val="left" w:pos="987"/>
        </w:tabs>
        <w:ind w:hanging="567"/>
        <w:jc w:val="both"/>
        <w:rPr>
          <w:b/>
          <w:sz w:val="24"/>
        </w:rPr>
      </w:pPr>
      <w:r>
        <w:rPr>
          <w:b/>
          <w:sz w:val="24"/>
        </w:rPr>
        <w:t>Governing</w:t>
      </w:r>
      <w:r>
        <w:rPr>
          <w:b/>
          <w:spacing w:val="-14"/>
          <w:sz w:val="24"/>
        </w:rPr>
        <w:t xml:space="preserve"> </w:t>
      </w:r>
      <w:r>
        <w:rPr>
          <w:b/>
          <w:spacing w:val="-4"/>
          <w:sz w:val="24"/>
        </w:rPr>
        <w:t>Law:</w:t>
      </w:r>
    </w:p>
    <w:p w14:paraId="5D665BF2" w14:textId="77777777" w:rsidR="00015950" w:rsidRPr="00015950" w:rsidRDefault="00015950" w:rsidP="00015950">
      <w:pPr>
        <w:tabs>
          <w:tab w:val="left" w:pos="987"/>
        </w:tabs>
        <w:jc w:val="both"/>
        <w:rPr>
          <w:b/>
          <w:sz w:val="24"/>
        </w:rPr>
      </w:pPr>
    </w:p>
    <w:p w14:paraId="08546A3C" w14:textId="09403670" w:rsidR="009E387A" w:rsidRDefault="00015950" w:rsidP="009E387A">
      <w:pPr>
        <w:pStyle w:val="ListParagraph"/>
        <w:spacing w:before="1"/>
        <w:ind w:left="986" w:firstLine="0"/>
      </w:pPr>
      <w:r>
        <w:t>This</w:t>
      </w:r>
      <w:r w:rsidRPr="00015950">
        <w:rPr>
          <w:spacing w:val="-5"/>
        </w:rPr>
        <w:t xml:space="preserve"> </w:t>
      </w:r>
      <w:r>
        <w:t>Contract</w:t>
      </w:r>
      <w:r w:rsidRPr="00015950">
        <w:rPr>
          <w:spacing w:val="-3"/>
        </w:rPr>
        <w:t xml:space="preserve"> </w:t>
      </w:r>
      <w:r>
        <w:t>shall</w:t>
      </w:r>
      <w:r w:rsidRPr="00015950">
        <w:rPr>
          <w:spacing w:val="-3"/>
        </w:rPr>
        <w:t xml:space="preserve"> </w:t>
      </w:r>
      <w:r>
        <w:t>be</w:t>
      </w:r>
      <w:r w:rsidRPr="00015950">
        <w:rPr>
          <w:spacing w:val="-4"/>
        </w:rPr>
        <w:t xml:space="preserve"> </w:t>
      </w:r>
      <w:r>
        <w:t>governed</w:t>
      </w:r>
      <w:r w:rsidRPr="00015950">
        <w:rPr>
          <w:spacing w:val="-3"/>
        </w:rPr>
        <w:t xml:space="preserve"> </w:t>
      </w:r>
      <w:r>
        <w:t>by</w:t>
      </w:r>
      <w:r w:rsidRPr="00015950">
        <w:rPr>
          <w:spacing w:val="-6"/>
        </w:rPr>
        <w:t xml:space="preserve"> </w:t>
      </w:r>
      <w:r>
        <w:t>and</w:t>
      </w:r>
      <w:r w:rsidRPr="00015950">
        <w:rPr>
          <w:spacing w:val="-3"/>
        </w:rPr>
        <w:t xml:space="preserve"> </w:t>
      </w:r>
      <w:r>
        <w:t>interpreted</w:t>
      </w:r>
      <w:r w:rsidRPr="00015950">
        <w:rPr>
          <w:spacing w:val="-4"/>
        </w:rPr>
        <w:t xml:space="preserve"> </w:t>
      </w:r>
      <w:r>
        <w:t>in</w:t>
      </w:r>
      <w:r w:rsidRPr="00015950">
        <w:rPr>
          <w:spacing w:val="-3"/>
        </w:rPr>
        <w:t xml:space="preserve"> </w:t>
      </w:r>
      <w:r>
        <w:t>accordance</w:t>
      </w:r>
      <w:r w:rsidRPr="00015950">
        <w:rPr>
          <w:spacing w:val="-4"/>
        </w:rPr>
        <w:t xml:space="preserve"> </w:t>
      </w:r>
      <w:r>
        <w:t>with</w:t>
      </w:r>
      <w:r w:rsidRPr="00015950">
        <w:rPr>
          <w:spacing w:val="-3"/>
        </w:rPr>
        <w:t xml:space="preserve"> </w:t>
      </w:r>
      <w:r>
        <w:t>the</w:t>
      </w:r>
      <w:r w:rsidRPr="00015950">
        <w:rPr>
          <w:spacing w:val="-4"/>
        </w:rPr>
        <w:t xml:space="preserve"> </w:t>
      </w:r>
      <w:r>
        <w:t>Laws</w:t>
      </w:r>
      <w:r w:rsidRPr="00015950">
        <w:rPr>
          <w:spacing w:val="-3"/>
        </w:rPr>
        <w:t xml:space="preserve"> </w:t>
      </w:r>
      <w:r>
        <w:t>of</w:t>
      </w:r>
      <w:r w:rsidRPr="00015950">
        <w:rPr>
          <w:spacing w:val="3"/>
        </w:rPr>
        <w:t xml:space="preserve"> </w:t>
      </w:r>
      <w:r w:rsidRPr="00015950">
        <w:rPr>
          <w:spacing w:val="-2"/>
        </w:rPr>
        <w:t>S</w:t>
      </w:r>
      <w:r w:rsidR="009E387A">
        <w:rPr>
          <w:spacing w:val="-2"/>
        </w:rPr>
        <w:t>WITZERLAND</w:t>
      </w:r>
    </w:p>
    <w:p w14:paraId="1D2F5173" w14:textId="77777777" w:rsidR="009E387A" w:rsidRPr="009E387A" w:rsidRDefault="009E387A" w:rsidP="009E387A"/>
    <w:p w14:paraId="2F163345" w14:textId="77777777" w:rsidR="009E387A" w:rsidRPr="009E387A" w:rsidRDefault="009E387A" w:rsidP="009E387A"/>
    <w:p w14:paraId="48F43D71" w14:textId="77777777" w:rsidR="009E387A" w:rsidRPr="009E387A" w:rsidRDefault="009E387A" w:rsidP="009E387A"/>
    <w:p w14:paraId="7C276461" w14:textId="77777777" w:rsidR="009E387A" w:rsidRPr="009E387A" w:rsidRDefault="009E387A" w:rsidP="009E387A"/>
    <w:p w14:paraId="3610AB8E" w14:textId="77777777" w:rsidR="009E387A" w:rsidRPr="009E387A" w:rsidRDefault="009E387A" w:rsidP="009E387A"/>
    <w:p w14:paraId="5C4B97F3" w14:textId="77777777" w:rsidR="009E387A" w:rsidRPr="009E387A" w:rsidRDefault="009E387A" w:rsidP="009E387A"/>
    <w:p w14:paraId="3FC03B93" w14:textId="77777777" w:rsidR="009E387A" w:rsidRPr="009E387A" w:rsidRDefault="009E387A" w:rsidP="009E387A"/>
    <w:p w14:paraId="1F9FEEFC" w14:textId="77777777" w:rsidR="009E387A" w:rsidRPr="009E387A" w:rsidRDefault="009E387A" w:rsidP="009E387A"/>
    <w:p w14:paraId="786AF644" w14:textId="77777777" w:rsidR="009E387A" w:rsidRPr="009E387A" w:rsidRDefault="009E387A" w:rsidP="009E387A"/>
    <w:p w14:paraId="6D7578B8" w14:textId="77777777" w:rsidR="009E387A" w:rsidRPr="009E387A" w:rsidRDefault="009E387A" w:rsidP="009E387A"/>
    <w:p w14:paraId="2E10041C" w14:textId="77777777" w:rsidR="009E387A" w:rsidRPr="009E387A" w:rsidRDefault="009E387A" w:rsidP="009E387A"/>
    <w:p w14:paraId="6FBEF995" w14:textId="77777777" w:rsidR="009E387A" w:rsidRPr="009E387A" w:rsidRDefault="009E387A" w:rsidP="009E387A"/>
    <w:p w14:paraId="330EA304" w14:textId="77777777" w:rsidR="009E387A" w:rsidRPr="009E387A" w:rsidRDefault="009E387A" w:rsidP="009E387A"/>
    <w:p w14:paraId="6C8097D8" w14:textId="77777777" w:rsidR="009E387A" w:rsidRPr="009E387A" w:rsidRDefault="009E387A" w:rsidP="009E387A"/>
    <w:p w14:paraId="7C21DA07" w14:textId="77777777" w:rsidR="009E387A" w:rsidRDefault="009E387A" w:rsidP="009E387A"/>
    <w:p w14:paraId="211605C0" w14:textId="77777777" w:rsidR="009E387A" w:rsidRPr="009E387A" w:rsidRDefault="009E387A" w:rsidP="009E387A"/>
    <w:p w14:paraId="02B48A85" w14:textId="5F1CF699" w:rsidR="00015950" w:rsidRPr="00015950" w:rsidRDefault="009E387A" w:rsidP="009E387A">
      <w:pPr>
        <w:tabs>
          <w:tab w:val="left" w:pos="3018"/>
        </w:tabs>
        <w:rPr>
          <w:sz w:val="24"/>
        </w:rPr>
      </w:pPr>
      <w:r>
        <w:tab/>
      </w:r>
    </w:p>
    <w:sectPr w:rsidR="00015950" w:rsidRPr="00015950">
      <w:pgSz w:w="11920" w:h="16860"/>
      <w:pgMar w:top="2000" w:right="220" w:bottom="1140" w:left="300" w:header="660" w:footer="9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B8AF5" w14:textId="77777777" w:rsidR="00A33F04" w:rsidRDefault="00A33F04">
      <w:r>
        <w:separator/>
      </w:r>
    </w:p>
  </w:endnote>
  <w:endnote w:type="continuationSeparator" w:id="0">
    <w:p w14:paraId="038CE9B8" w14:textId="77777777" w:rsidR="00A33F04" w:rsidRDefault="00A3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820B" w14:textId="77777777" w:rsidR="000007CF" w:rsidRDefault="00FC40AE">
    <w:pPr>
      <w:pStyle w:val="BodyText"/>
      <w:spacing w:line="14" w:lineRule="auto"/>
      <w:rPr>
        <w:sz w:val="20"/>
      </w:rPr>
    </w:pPr>
    <w:r>
      <w:pict w14:anchorId="6AEE424E">
        <v:shapetype id="_x0000_t202" coordsize="21600,21600" o:spt="202" path="m,l,21600r21600,l21600,xe">
          <v:stroke joinstyle="miter"/>
          <v:path gradientshapeok="t" o:connecttype="rect"/>
        </v:shapetype>
        <v:shape id="docshape1" o:spid="_x0000_s1028" type="#_x0000_t202" style="position:absolute;margin-left:35pt;margin-top:803.4pt;width:323.7pt;height:15.45pt;z-index:-15894528;mso-position-horizontal-relative:page;mso-position-vertical-relative:page" filled="f" stroked="f">
          <v:textbox inset="0,0,0,0">
            <w:txbxContent>
              <w:p w14:paraId="53965DC7" w14:textId="152C11A1" w:rsidR="000007CF" w:rsidRDefault="00A33F04">
                <w:pPr>
                  <w:spacing w:before="12"/>
                  <w:ind w:left="20"/>
                  <w:rPr>
                    <w:b/>
                    <w:i/>
                    <w:sz w:val="24"/>
                  </w:rPr>
                </w:pPr>
                <w:r>
                  <w:rPr>
                    <w:b/>
                    <w:i/>
                    <w:spacing w:val="-2"/>
                  </w:rPr>
                  <w:t>PURCHASE</w:t>
                </w:r>
                <w:r>
                  <w:rPr>
                    <w:b/>
                    <w:i/>
                    <w:spacing w:val="11"/>
                  </w:rPr>
                  <w:t xml:space="preserve"> </w:t>
                </w:r>
                <w:r>
                  <w:rPr>
                    <w:b/>
                    <w:i/>
                    <w:spacing w:val="-2"/>
                  </w:rPr>
                  <w:t>ORDER</w:t>
                </w:r>
                <w:r>
                  <w:rPr>
                    <w:b/>
                    <w:i/>
                    <w:spacing w:val="10"/>
                  </w:rPr>
                  <w:t xml:space="preserve"> </w:t>
                </w:r>
                <w:r>
                  <w:rPr>
                    <w:b/>
                    <w:i/>
                    <w:spacing w:val="-2"/>
                  </w:rPr>
                  <w:t>No.:</w:t>
                </w:r>
                <w:r>
                  <w:rPr>
                    <w:b/>
                    <w:i/>
                    <w:spacing w:val="11"/>
                  </w:rPr>
                  <w:t xml:space="preserve"> </w:t>
                </w:r>
                <w:r>
                  <w:rPr>
                    <w:b/>
                    <w:i/>
                    <w:spacing w:val="-2"/>
                    <w:sz w:val="24"/>
                  </w:rPr>
                  <w:t>DELTA-TECHNICAL-202</w:t>
                </w:r>
                <w:r w:rsidR="00015950">
                  <w:rPr>
                    <w:b/>
                    <w:i/>
                    <w:spacing w:val="-2"/>
                    <w:sz w:val="24"/>
                  </w:rPr>
                  <w:t>4</w:t>
                </w:r>
                <w:r>
                  <w:rPr>
                    <w:b/>
                    <w:i/>
                    <w:spacing w:val="-2"/>
                    <w:sz w:val="24"/>
                  </w:rPr>
                  <w:t>-PO-</w:t>
                </w:r>
                <w:r w:rsidR="00015950">
                  <w:rPr>
                    <w:b/>
                    <w:i/>
                    <w:spacing w:val="-5"/>
                    <w:sz w:val="24"/>
                  </w:rPr>
                  <w:t>200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0263" w14:textId="07FFA87E" w:rsidR="000007CF" w:rsidRDefault="00FC40AE">
    <w:pPr>
      <w:pStyle w:val="BodyText"/>
      <w:spacing w:line="14" w:lineRule="auto"/>
      <w:rPr>
        <w:sz w:val="20"/>
      </w:rPr>
    </w:pPr>
    <w:r>
      <w:pict w14:anchorId="2C2F5D9E">
        <v:shapetype id="_x0000_t202" coordsize="21600,21600" o:spt="202" path="m,l,21600r21600,l21600,xe">
          <v:stroke joinstyle="miter"/>
          <v:path gradientshapeok="t" o:connecttype="rect"/>
        </v:shapetype>
        <v:shape id="docshape17" o:spid="_x0000_s1026" type="#_x0000_t202" style="position:absolute;margin-left:486.95pt;margin-top:772.2pt;width:60.35pt;height:14.35pt;z-index:-15892992;mso-position-horizontal-relative:page;mso-position-vertical-relative:page" filled="f" stroked="f">
          <v:textbox inset="0,0,0,0">
            <w:txbxContent>
              <w:p w14:paraId="592DE45B" w14:textId="77777777" w:rsidR="000007CF" w:rsidRDefault="00A33F04">
                <w:pPr>
                  <w:spacing w:before="13"/>
                  <w:ind w:left="20"/>
                  <w:rPr>
                    <w:b/>
                    <w:i/>
                  </w:rPr>
                </w:pPr>
                <w:r>
                  <w:rPr>
                    <w:b/>
                    <w:i/>
                  </w:rPr>
                  <w:t xml:space="preserve">Page </w:t>
                </w:r>
                <w:r>
                  <w:rPr>
                    <w:b/>
                    <w:i/>
                  </w:rPr>
                  <w:fldChar w:fldCharType="begin"/>
                </w:r>
                <w:r>
                  <w:rPr>
                    <w:b/>
                    <w:i/>
                  </w:rPr>
                  <w:instrText xml:space="preserve"> PAGE </w:instrText>
                </w:r>
                <w:r>
                  <w:rPr>
                    <w:b/>
                    <w:i/>
                  </w:rPr>
                  <w:fldChar w:fldCharType="separate"/>
                </w:r>
                <w:r>
                  <w:rPr>
                    <w:b/>
                    <w:i/>
                  </w:rPr>
                  <w:t>2</w:t>
                </w:r>
                <w:r>
                  <w:rPr>
                    <w:b/>
                    <w:i/>
                  </w:rPr>
                  <w:fldChar w:fldCharType="end"/>
                </w:r>
                <w:r>
                  <w:rPr>
                    <w:b/>
                    <w:i/>
                    <w:spacing w:val="-1"/>
                  </w:rPr>
                  <w:t xml:space="preserve"> </w:t>
                </w:r>
                <w:r>
                  <w:rPr>
                    <w:b/>
                    <w:i/>
                  </w:rPr>
                  <w:t>of</w:t>
                </w:r>
                <w:r>
                  <w:rPr>
                    <w:b/>
                    <w:i/>
                    <w:spacing w:val="1"/>
                  </w:rPr>
                  <w:t xml:space="preserve"> </w:t>
                </w:r>
                <w:r>
                  <w:rPr>
                    <w:b/>
                    <w:i/>
                    <w:spacing w:val="-10"/>
                  </w:rPr>
                  <w:t>5</w:t>
                </w:r>
              </w:p>
            </w:txbxContent>
          </v:textbox>
          <w10:wrap anchorx="page" anchory="page"/>
        </v:shape>
      </w:pict>
    </w:r>
    <w:r>
      <w:pict w14:anchorId="302736B0">
        <v:shape id="docshape18" o:spid="_x0000_s1025" type="#_x0000_t202" style="position:absolute;margin-left:33.9pt;margin-top:795.25pt;width:323.7pt;height:15.45pt;z-index:-15892480;mso-position-horizontal-relative:page;mso-position-vertical-relative:page" filled="f" stroked="f">
          <v:textbox inset="0,0,0,0">
            <w:txbxContent>
              <w:p w14:paraId="63D1C1E4" w14:textId="122943B5" w:rsidR="000007CF" w:rsidRDefault="00A33F04">
                <w:pPr>
                  <w:spacing w:before="12"/>
                  <w:ind w:left="20"/>
                  <w:rPr>
                    <w:b/>
                    <w:i/>
                    <w:sz w:val="24"/>
                  </w:rPr>
                </w:pPr>
                <w:r>
                  <w:rPr>
                    <w:b/>
                    <w:i/>
                    <w:spacing w:val="-2"/>
                  </w:rPr>
                  <w:t>PURCHASE</w:t>
                </w:r>
                <w:r>
                  <w:rPr>
                    <w:b/>
                    <w:i/>
                    <w:spacing w:val="11"/>
                  </w:rPr>
                  <w:t xml:space="preserve"> </w:t>
                </w:r>
                <w:r>
                  <w:rPr>
                    <w:b/>
                    <w:i/>
                    <w:spacing w:val="-2"/>
                  </w:rPr>
                  <w:t>ORDER</w:t>
                </w:r>
                <w:r>
                  <w:rPr>
                    <w:b/>
                    <w:i/>
                    <w:spacing w:val="10"/>
                  </w:rPr>
                  <w:t xml:space="preserve"> </w:t>
                </w:r>
                <w:r>
                  <w:rPr>
                    <w:b/>
                    <w:i/>
                    <w:spacing w:val="-2"/>
                  </w:rPr>
                  <w:t>No.:</w:t>
                </w:r>
                <w:r>
                  <w:rPr>
                    <w:b/>
                    <w:i/>
                    <w:spacing w:val="11"/>
                  </w:rPr>
                  <w:t xml:space="preserve"> </w:t>
                </w:r>
                <w:r>
                  <w:rPr>
                    <w:b/>
                    <w:i/>
                    <w:spacing w:val="-2"/>
                    <w:sz w:val="24"/>
                  </w:rPr>
                  <w:t>DELTA-TECHNICAL-202</w:t>
                </w:r>
                <w:r w:rsidR="00015950">
                  <w:rPr>
                    <w:b/>
                    <w:i/>
                    <w:spacing w:val="-2"/>
                    <w:sz w:val="24"/>
                  </w:rPr>
                  <w:t>4</w:t>
                </w:r>
                <w:r>
                  <w:rPr>
                    <w:b/>
                    <w:i/>
                    <w:spacing w:val="-2"/>
                    <w:sz w:val="24"/>
                  </w:rPr>
                  <w:t>-PO-</w:t>
                </w:r>
                <w:r w:rsidR="00015950">
                  <w:rPr>
                    <w:b/>
                    <w:i/>
                    <w:spacing w:val="-5"/>
                    <w:sz w:val="24"/>
                  </w:rPr>
                  <w:t>200</w:t>
                </w:r>
              </w:p>
            </w:txbxContent>
          </v:textbox>
          <w10:wrap anchorx="page" anchory="page"/>
        </v:shape>
      </w:pict>
    </w:r>
    <w:r>
      <w:pict w14:anchorId="2AAF8FE0">
        <v:line id="_x0000_s1027" style="position:absolute;z-index:-15893504;mso-position-horizontal-relative:page;mso-position-vertical-relative:page" from="33.9pt,785.75pt" to="551.95pt,785.75pt" strokeweight="2.15pt">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7701C" w14:textId="77777777" w:rsidR="00A33F04" w:rsidRDefault="00A33F04">
      <w:r>
        <w:separator/>
      </w:r>
    </w:p>
  </w:footnote>
  <w:footnote w:type="continuationSeparator" w:id="0">
    <w:p w14:paraId="29A5482C" w14:textId="77777777" w:rsidR="00A33F04" w:rsidRDefault="00A33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4A89" w14:textId="77777777" w:rsidR="000007CF" w:rsidRDefault="00A33F04">
    <w:pPr>
      <w:pStyle w:val="BodyText"/>
      <w:spacing w:line="14" w:lineRule="auto"/>
      <w:rPr>
        <w:sz w:val="20"/>
      </w:rPr>
    </w:pPr>
    <w:r>
      <w:rPr>
        <w:noProof/>
      </w:rPr>
      <w:drawing>
        <wp:anchor distT="0" distB="0" distL="0" distR="0" simplePos="0" relativeHeight="487421440" behindDoc="1" locked="0" layoutInCell="1" allowOverlap="1" wp14:anchorId="3ED9796B" wp14:editId="3813CEB8">
          <wp:simplePos x="0" y="0"/>
          <wp:positionH relativeFrom="page">
            <wp:posOffset>414527</wp:posOffset>
          </wp:positionH>
          <wp:positionV relativeFrom="page">
            <wp:posOffset>419100</wp:posOffset>
          </wp:positionV>
          <wp:extent cx="717804" cy="8153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17804" cy="8153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76DE" w14:textId="77777777" w:rsidR="000007CF" w:rsidRDefault="00A33F04">
    <w:pPr>
      <w:pStyle w:val="BodyText"/>
      <w:spacing w:line="14" w:lineRule="auto"/>
      <w:rPr>
        <w:sz w:val="20"/>
      </w:rPr>
    </w:pPr>
    <w:r>
      <w:rPr>
        <w:noProof/>
      </w:rPr>
      <w:drawing>
        <wp:anchor distT="0" distB="0" distL="0" distR="0" simplePos="0" relativeHeight="487422464" behindDoc="1" locked="0" layoutInCell="1" allowOverlap="1" wp14:anchorId="5172A5E4" wp14:editId="365309E6">
          <wp:simplePos x="0" y="0"/>
          <wp:positionH relativeFrom="page">
            <wp:posOffset>414527</wp:posOffset>
          </wp:positionH>
          <wp:positionV relativeFrom="page">
            <wp:posOffset>419100</wp:posOffset>
          </wp:positionV>
          <wp:extent cx="717804" cy="81534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717804" cy="8153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3D4B"/>
    <w:multiLevelType w:val="multilevel"/>
    <w:tmpl w:val="6082B432"/>
    <w:lvl w:ilvl="0">
      <w:start w:val="7"/>
      <w:numFmt w:val="decimal"/>
      <w:lvlText w:val="%1"/>
      <w:lvlJc w:val="left"/>
      <w:pPr>
        <w:ind w:left="960" w:hanging="432"/>
        <w:jc w:val="left"/>
      </w:pPr>
      <w:rPr>
        <w:rFonts w:hint="default"/>
        <w:lang w:val="en-US" w:eastAsia="en-US" w:bidi="ar-SA"/>
      </w:rPr>
    </w:lvl>
    <w:lvl w:ilvl="1">
      <w:start w:val="1"/>
      <w:numFmt w:val="decimal"/>
      <w:lvlText w:val="%1.%2"/>
      <w:lvlJc w:val="left"/>
      <w:pPr>
        <w:ind w:left="960" w:hanging="432"/>
        <w:jc w:val="left"/>
      </w:pPr>
      <w:rPr>
        <w:rFonts w:ascii="Arial" w:eastAsia="Arial" w:hAnsi="Arial" w:cs="Arial" w:hint="default"/>
        <w:b w:val="0"/>
        <w:bCs w:val="0"/>
        <w:i w:val="0"/>
        <w:iCs w:val="0"/>
        <w:w w:val="99"/>
        <w:sz w:val="24"/>
        <w:szCs w:val="24"/>
        <w:lang w:val="en-US" w:eastAsia="en-US" w:bidi="ar-SA"/>
      </w:rPr>
    </w:lvl>
    <w:lvl w:ilvl="2">
      <w:numFmt w:val="bullet"/>
      <w:lvlText w:val="•"/>
      <w:lvlJc w:val="left"/>
      <w:pPr>
        <w:ind w:left="3046" w:hanging="432"/>
      </w:pPr>
      <w:rPr>
        <w:rFonts w:hint="default"/>
        <w:lang w:val="en-US" w:eastAsia="en-US" w:bidi="ar-SA"/>
      </w:rPr>
    </w:lvl>
    <w:lvl w:ilvl="3">
      <w:numFmt w:val="bullet"/>
      <w:lvlText w:val="•"/>
      <w:lvlJc w:val="left"/>
      <w:pPr>
        <w:ind w:left="4089" w:hanging="432"/>
      </w:pPr>
      <w:rPr>
        <w:rFonts w:hint="default"/>
        <w:lang w:val="en-US" w:eastAsia="en-US" w:bidi="ar-SA"/>
      </w:rPr>
    </w:lvl>
    <w:lvl w:ilvl="4">
      <w:numFmt w:val="bullet"/>
      <w:lvlText w:val="•"/>
      <w:lvlJc w:val="left"/>
      <w:pPr>
        <w:ind w:left="5132" w:hanging="432"/>
      </w:pPr>
      <w:rPr>
        <w:rFonts w:hint="default"/>
        <w:lang w:val="en-US" w:eastAsia="en-US" w:bidi="ar-SA"/>
      </w:rPr>
    </w:lvl>
    <w:lvl w:ilvl="5">
      <w:numFmt w:val="bullet"/>
      <w:lvlText w:val="•"/>
      <w:lvlJc w:val="left"/>
      <w:pPr>
        <w:ind w:left="6175" w:hanging="432"/>
      </w:pPr>
      <w:rPr>
        <w:rFonts w:hint="default"/>
        <w:lang w:val="en-US" w:eastAsia="en-US" w:bidi="ar-SA"/>
      </w:rPr>
    </w:lvl>
    <w:lvl w:ilvl="6">
      <w:numFmt w:val="bullet"/>
      <w:lvlText w:val="•"/>
      <w:lvlJc w:val="left"/>
      <w:pPr>
        <w:ind w:left="7218" w:hanging="432"/>
      </w:pPr>
      <w:rPr>
        <w:rFonts w:hint="default"/>
        <w:lang w:val="en-US" w:eastAsia="en-US" w:bidi="ar-SA"/>
      </w:rPr>
    </w:lvl>
    <w:lvl w:ilvl="7">
      <w:numFmt w:val="bullet"/>
      <w:lvlText w:val="•"/>
      <w:lvlJc w:val="left"/>
      <w:pPr>
        <w:ind w:left="8261" w:hanging="432"/>
      </w:pPr>
      <w:rPr>
        <w:rFonts w:hint="default"/>
        <w:lang w:val="en-US" w:eastAsia="en-US" w:bidi="ar-SA"/>
      </w:rPr>
    </w:lvl>
    <w:lvl w:ilvl="8">
      <w:numFmt w:val="bullet"/>
      <w:lvlText w:val="•"/>
      <w:lvlJc w:val="left"/>
      <w:pPr>
        <w:ind w:left="9304" w:hanging="432"/>
      </w:pPr>
      <w:rPr>
        <w:rFonts w:hint="default"/>
        <w:lang w:val="en-US" w:eastAsia="en-US" w:bidi="ar-SA"/>
      </w:rPr>
    </w:lvl>
  </w:abstractNum>
  <w:abstractNum w:abstractNumId="1" w15:restartNumberingAfterBreak="0">
    <w:nsid w:val="0BBE3C17"/>
    <w:multiLevelType w:val="multilevel"/>
    <w:tmpl w:val="ECCE5F6E"/>
    <w:lvl w:ilvl="0">
      <w:start w:val="1"/>
      <w:numFmt w:val="decimal"/>
      <w:lvlText w:val="%1"/>
      <w:lvlJc w:val="left"/>
      <w:pPr>
        <w:ind w:left="986" w:hanging="435"/>
        <w:jc w:val="right"/>
      </w:pPr>
      <w:rPr>
        <w:rFonts w:ascii="Arial" w:eastAsia="Arial" w:hAnsi="Arial" w:cs="Arial" w:hint="default"/>
        <w:b/>
        <w:bCs/>
        <w:i w:val="0"/>
        <w:iCs w:val="0"/>
        <w:w w:val="97"/>
        <w:sz w:val="24"/>
        <w:szCs w:val="24"/>
        <w:lang w:val="en-US" w:eastAsia="en-US" w:bidi="ar-SA"/>
      </w:rPr>
    </w:lvl>
    <w:lvl w:ilvl="1">
      <w:start w:val="1"/>
      <w:numFmt w:val="decimal"/>
      <w:lvlText w:val="%1.%2"/>
      <w:lvlJc w:val="left"/>
      <w:pPr>
        <w:ind w:left="1558" w:hanging="572"/>
        <w:jc w:val="left"/>
      </w:pPr>
      <w:rPr>
        <w:rFonts w:ascii="Arial" w:eastAsia="Arial" w:hAnsi="Arial" w:cs="Arial" w:hint="default"/>
        <w:b w:val="0"/>
        <w:bCs w:val="0"/>
        <w:i w:val="0"/>
        <w:iCs w:val="0"/>
        <w:spacing w:val="-1"/>
        <w:w w:val="97"/>
        <w:sz w:val="24"/>
        <w:szCs w:val="24"/>
        <w:lang w:val="en-US" w:eastAsia="en-US" w:bidi="ar-SA"/>
      </w:rPr>
    </w:lvl>
    <w:lvl w:ilvl="2">
      <w:start w:val="1"/>
      <w:numFmt w:val="decimal"/>
      <w:lvlText w:val="%1.%2.%3"/>
      <w:lvlJc w:val="left"/>
      <w:pPr>
        <w:ind w:left="2275" w:hanging="720"/>
        <w:jc w:val="left"/>
      </w:pPr>
      <w:rPr>
        <w:rFonts w:ascii="Arial" w:eastAsia="Arial" w:hAnsi="Arial" w:cs="Arial" w:hint="default"/>
        <w:b w:val="0"/>
        <w:bCs w:val="0"/>
        <w:i w:val="0"/>
        <w:iCs w:val="0"/>
        <w:spacing w:val="-2"/>
        <w:w w:val="97"/>
        <w:sz w:val="24"/>
        <w:szCs w:val="24"/>
        <w:lang w:val="en-US" w:eastAsia="en-US" w:bidi="ar-SA"/>
      </w:rPr>
    </w:lvl>
    <w:lvl w:ilvl="3">
      <w:numFmt w:val="bullet"/>
      <w:lvlText w:val="•"/>
      <w:lvlJc w:val="left"/>
      <w:pPr>
        <w:ind w:left="1560" w:hanging="720"/>
      </w:pPr>
      <w:rPr>
        <w:rFonts w:hint="default"/>
        <w:lang w:val="en-US" w:eastAsia="en-US" w:bidi="ar-SA"/>
      </w:rPr>
    </w:lvl>
    <w:lvl w:ilvl="4">
      <w:numFmt w:val="bullet"/>
      <w:lvlText w:val="•"/>
      <w:lvlJc w:val="left"/>
      <w:pPr>
        <w:ind w:left="2040" w:hanging="720"/>
      </w:pPr>
      <w:rPr>
        <w:rFonts w:hint="default"/>
        <w:lang w:val="en-US" w:eastAsia="en-US" w:bidi="ar-SA"/>
      </w:rPr>
    </w:lvl>
    <w:lvl w:ilvl="5">
      <w:numFmt w:val="bullet"/>
      <w:lvlText w:val="•"/>
      <w:lvlJc w:val="left"/>
      <w:pPr>
        <w:ind w:left="2280" w:hanging="720"/>
      </w:pPr>
      <w:rPr>
        <w:rFonts w:hint="default"/>
        <w:lang w:val="en-US" w:eastAsia="en-US" w:bidi="ar-SA"/>
      </w:rPr>
    </w:lvl>
    <w:lvl w:ilvl="6">
      <w:numFmt w:val="bullet"/>
      <w:lvlText w:val="•"/>
      <w:lvlJc w:val="left"/>
      <w:pPr>
        <w:ind w:left="4102" w:hanging="720"/>
      </w:pPr>
      <w:rPr>
        <w:rFonts w:hint="default"/>
        <w:lang w:val="en-US" w:eastAsia="en-US" w:bidi="ar-SA"/>
      </w:rPr>
    </w:lvl>
    <w:lvl w:ilvl="7">
      <w:numFmt w:val="bullet"/>
      <w:lvlText w:val="•"/>
      <w:lvlJc w:val="left"/>
      <w:pPr>
        <w:ind w:left="5924" w:hanging="720"/>
      </w:pPr>
      <w:rPr>
        <w:rFonts w:hint="default"/>
        <w:lang w:val="en-US" w:eastAsia="en-US" w:bidi="ar-SA"/>
      </w:rPr>
    </w:lvl>
    <w:lvl w:ilvl="8">
      <w:numFmt w:val="bullet"/>
      <w:lvlText w:val="•"/>
      <w:lvlJc w:val="left"/>
      <w:pPr>
        <w:ind w:left="7746" w:hanging="720"/>
      </w:pPr>
      <w:rPr>
        <w:rFonts w:hint="default"/>
        <w:lang w:val="en-US" w:eastAsia="en-US" w:bidi="ar-SA"/>
      </w:rPr>
    </w:lvl>
  </w:abstractNum>
  <w:abstractNum w:abstractNumId="2" w15:restartNumberingAfterBreak="0">
    <w:nsid w:val="5CD51E90"/>
    <w:multiLevelType w:val="hybridMultilevel"/>
    <w:tmpl w:val="3EBAE7D4"/>
    <w:lvl w:ilvl="0" w:tplc="60FC1100">
      <w:start w:val="1"/>
      <w:numFmt w:val="decimal"/>
      <w:lvlText w:val="%1."/>
      <w:lvlJc w:val="left"/>
      <w:pPr>
        <w:ind w:left="1140" w:hanging="361"/>
        <w:jc w:val="left"/>
      </w:pPr>
      <w:rPr>
        <w:rFonts w:ascii="Arial" w:eastAsia="Arial" w:hAnsi="Arial" w:cs="Arial" w:hint="default"/>
        <w:b w:val="0"/>
        <w:bCs w:val="0"/>
        <w:i w:val="0"/>
        <w:iCs w:val="0"/>
        <w:spacing w:val="-1"/>
        <w:w w:val="97"/>
        <w:sz w:val="24"/>
        <w:szCs w:val="24"/>
        <w:lang w:val="en-US" w:eastAsia="en-US" w:bidi="ar-SA"/>
      </w:rPr>
    </w:lvl>
    <w:lvl w:ilvl="1" w:tplc="942AAB90">
      <w:numFmt w:val="bullet"/>
      <w:lvlText w:val="•"/>
      <w:lvlJc w:val="left"/>
      <w:pPr>
        <w:ind w:left="2165" w:hanging="361"/>
      </w:pPr>
      <w:rPr>
        <w:rFonts w:hint="default"/>
        <w:lang w:val="en-US" w:eastAsia="en-US" w:bidi="ar-SA"/>
      </w:rPr>
    </w:lvl>
    <w:lvl w:ilvl="2" w:tplc="449098A0">
      <w:numFmt w:val="bullet"/>
      <w:lvlText w:val="•"/>
      <w:lvlJc w:val="left"/>
      <w:pPr>
        <w:ind w:left="3190" w:hanging="361"/>
      </w:pPr>
      <w:rPr>
        <w:rFonts w:hint="default"/>
        <w:lang w:val="en-US" w:eastAsia="en-US" w:bidi="ar-SA"/>
      </w:rPr>
    </w:lvl>
    <w:lvl w:ilvl="3" w:tplc="9EC2E21C">
      <w:numFmt w:val="bullet"/>
      <w:lvlText w:val="•"/>
      <w:lvlJc w:val="left"/>
      <w:pPr>
        <w:ind w:left="4215" w:hanging="361"/>
      </w:pPr>
      <w:rPr>
        <w:rFonts w:hint="default"/>
        <w:lang w:val="en-US" w:eastAsia="en-US" w:bidi="ar-SA"/>
      </w:rPr>
    </w:lvl>
    <w:lvl w:ilvl="4" w:tplc="FF68FF50">
      <w:numFmt w:val="bullet"/>
      <w:lvlText w:val="•"/>
      <w:lvlJc w:val="left"/>
      <w:pPr>
        <w:ind w:left="5240" w:hanging="361"/>
      </w:pPr>
      <w:rPr>
        <w:rFonts w:hint="default"/>
        <w:lang w:val="en-US" w:eastAsia="en-US" w:bidi="ar-SA"/>
      </w:rPr>
    </w:lvl>
    <w:lvl w:ilvl="5" w:tplc="471207DC">
      <w:numFmt w:val="bullet"/>
      <w:lvlText w:val="•"/>
      <w:lvlJc w:val="left"/>
      <w:pPr>
        <w:ind w:left="6265" w:hanging="361"/>
      </w:pPr>
      <w:rPr>
        <w:rFonts w:hint="default"/>
        <w:lang w:val="en-US" w:eastAsia="en-US" w:bidi="ar-SA"/>
      </w:rPr>
    </w:lvl>
    <w:lvl w:ilvl="6" w:tplc="E9AC2AD2">
      <w:numFmt w:val="bullet"/>
      <w:lvlText w:val="•"/>
      <w:lvlJc w:val="left"/>
      <w:pPr>
        <w:ind w:left="7290" w:hanging="361"/>
      </w:pPr>
      <w:rPr>
        <w:rFonts w:hint="default"/>
        <w:lang w:val="en-US" w:eastAsia="en-US" w:bidi="ar-SA"/>
      </w:rPr>
    </w:lvl>
    <w:lvl w:ilvl="7" w:tplc="33BC10DE">
      <w:numFmt w:val="bullet"/>
      <w:lvlText w:val="•"/>
      <w:lvlJc w:val="left"/>
      <w:pPr>
        <w:ind w:left="8315" w:hanging="361"/>
      </w:pPr>
      <w:rPr>
        <w:rFonts w:hint="default"/>
        <w:lang w:val="en-US" w:eastAsia="en-US" w:bidi="ar-SA"/>
      </w:rPr>
    </w:lvl>
    <w:lvl w:ilvl="8" w:tplc="691486A6">
      <w:numFmt w:val="bullet"/>
      <w:lvlText w:val="•"/>
      <w:lvlJc w:val="left"/>
      <w:pPr>
        <w:ind w:left="9340" w:hanging="361"/>
      </w:pPr>
      <w:rPr>
        <w:rFonts w:hint="default"/>
        <w:lang w:val="en-US" w:eastAsia="en-US" w:bidi="ar-SA"/>
      </w:rPr>
    </w:lvl>
  </w:abstractNum>
  <w:abstractNum w:abstractNumId="3" w15:restartNumberingAfterBreak="0">
    <w:nsid w:val="5CE50161"/>
    <w:multiLevelType w:val="hybridMultilevel"/>
    <w:tmpl w:val="18F86704"/>
    <w:lvl w:ilvl="0" w:tplc="6B6EE6B6">
      <w:numFmt w:val="bullet"/>
      <w:lvlText w:val="-"/>
      <w:lvlJc w:val="left"/>
      <w:pPr>
        <w:ind w:left="1918" w:hanging="360"/>
      </w:pPr>
      <w:rPr>
        <w:rFonts w:ascii="Arial" w:eastAsia="Arial" w:hAnsi="Arial" w:cs="Arial" w:hint="default"/>
        <w:b w:val="0"/>
        <w:bCs w:val="0"/>
        <w:i w:val="0"/>
        <w:iCs w:val="0"/>
        <w:w w:val="100"/>
        <w:sz w:val="22"/>
        <w:szCs w:val="22"/>
        <w:lang w:val="en-US" w:eastAsia="en-US" w:bidi="ar-SA"/>
      </w:rPr>
    </w:lvl>
    <w:lvl w:ilvl="1" w:tplc="774C222C">
      <w:numFmt w:val="bullet"/>
      <w:lvlText w:val="•"/>
      <w:lvlJc w:val="left"/>
      <w:pPr>
        <w:ind w:left="2867" w:hanging="360"/>
      </w:pPr>
      <w:rPr>
        <w:rFonts w:hint="default"/>
        <w:lang w:val="en-US" w:eastAsia="en-US" w:bidi="ar-SA"/>
      </w:rPr>
    </w:lvl>
    <w:lvl w:ilvl="2" w:tplc="6D061A6E">
      <w:numFmt w:val="bullet"/>
      <w:lvlText w:val="•"/>
      <w:lvlJc w:val="left"/>
      <w:pPr>
        <w:ind w:left="3814" w:hanging="360"/>
      </w:pPr>
      <w:rPr>
        <w:rFonts w:hint="default"/>
        <w:lang w:val="en-US" w:eastAsia="en-US" w:bidi="ar-SA"/>
      </w:rPr>
    </w:lvl>
    <w:lvl w:ilvl="3" w:tplc="39864642">
      <w:numFmt w:val="bullet"/>
      <w:lvlText w:val="•"/>
      <w:lvlJc w:val="left"/>
      <w:pPr>
        <w:ind w:left="4761" w:hanging="360"/>
      </w:pPr>
      <w:rPr>
        <w:rFonts w:hint="default"/>
        <w:lang w:val="en-US" w:eastAsia="en-US" w:bidi="ar-SA"/>
      </w:rPr>
    </w:lvl>
    <w:lvl w:ilvl="4" w:tplc="B596DBDE">
      <w:numFmt w:val="bullet"/>
      <w:lvlText w:val="•"/>
      <w:lvlJc w:val="left"/>
      <w:pPr>
        <w:ind w:left="5708" w:hanging="360"/>
      </w:pPr>
      <w:rPr>
        <w:rFonts w:hint="default"/>
        <w:lang w:val="en-US" w:eastAsia="en-US" w:bidi="ar-SA"/>
      </w:rPr>
    </w:lvl>
    <w:lvl w:ilvl="5" w:tplc="50AA10AA">
      <w:numFmt w:val="bullet"/>
      <w:lvlText w:val="•"/>
      <w:lvlJc w:val="left"/>
      <w:pPr>
        <w:ind w:left="6655" w:hanging="360"/>
      </w:pPr>
      <w:rPr>
        <w:rFonts w:hint="default"/>
        <w:lang w:val="en-US" w:eastAsia="en-US" w:bidi="ar-SA"/>
      </w:rPr>
    </w:lvl>
    <w:lvl w:ilvl="6" w:tplc="97B09F9E">
      <w:numFmt w:val="bullet"/>
      <w:lvlText w:val="•"/>
      <w:lvlJc w:val="left"/>
      <w:pPr>
        <w:ind w:left="7602" w:hanging="360"/>
      </w:pPr>
      <w:rPr>
        <w:rFonts w:hint="default"/>
        <w:lang w:val="en-US" w:eastAsia="en-US" w:bidi="ar-SA"/>
      </w:rPr>
    </w:lvl>
    <w:lvl w:ilvl="7" w:tplc="123AC222">
      <w:numFmt w:val="bullet"/>
      <w:lvlText w:val="•"/>
      <w:lvlJc w:val="left"/>
      <w:pPr>
        <w:ind w:left="8549" w:hanging="360"/>
      </w:pPr>
      <w:rPr>
        <w:rFonts w:hint="default"/>
        <w:lang w:val="en-US" w:eastAsia="en-US" w:bidi="ar-SA"/>
      </w:rPr>
    </w:lvl>
    <w:lvl w:ilvl="8" w:tplc="0ED0A122">
      <w:numFmt w:val="bullet"/>
      <w:lvlText w:val="•"/>
      <w:lvlJc w:val="left"/>
      <w:pPr>
        <w:ind w:left="9496" w:hanging="360"/>
      </w:pPr>
      <w:rPr>
        <w:rFonts w:hint="default"/>
        <w:lang w:val="en-US"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10"/>
  <w:displayHorizontalDrawingGridEvery w:val="2"/>
  <w:characterSpacingControl w:val="doNotCompress"/>
  <w:hdrShapeDefaults>
    <o:shapedefaults v:ext="edit" spidmax="206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007CF"/>
    <w:rsid w:val="000007CF"/>
    <w:rsid w:val="00015950"/>
    <w:rsid w:val="002E48B9"/>
    <w:rsid w:val="003A606D"/>
    <w:rsid w:val="008B5A0B"/>
    <w:rsid w:val="00913DD5"/>
    <w:rsid w:val="009E387A"/>
    <w:rsid w:val="00A33F04"/>
    <w:rsid w:val="00FC40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32E64AB5"/>
  <w15:docId w15:val="{508511E1-9DA7-4401-9E77-18E74871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86" w:hanging="435"/>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2"/>
      <w:ind w:left="3784" w:right="4245"/>
      <w:jc w:val="center"/>
    </w:pPr>
    <w:rPr>
      <w:rFonts w:ascii="Times New Roman" w:eastAsia="Times New Roman" w:hAnsi="Times New Roman" w:cs="Times New Roman"/>
      <w:b/>
      <w:bCs/>
      <w:sz w:val="36"/>
      <w:szCs w:val="36"/>
    </w:rPr>
  </w:style>
  <w:style w:type="paragraph" w:styleId="ListParagraph">
    <w:name w:val="List Paragraph"/>
    <w:basedOn w:val="Normal"/>
    <w:uiPriority w:val="1"/>
    <w:qFormat/>
    <w:pPr>
      <w:ind w:left="1558" w:hanging="5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15950"/>
    <w:pPr>
      <w:tabs>
        <w:tab w:val="center" w:pos="4680"/>
        <w:tab w:val="right" w:pos="9360"/>
      </w:tabs>
    </w:pPr>
  </w:style>
  <w:style w:type="character" w:customStyle="1" w:styleId="HeaderChar">
    <w:name w:val="Header Char"/>
    <w:basedOn w:val="DefaultParagraphFont"/>
    <w:link w:val="Header"/>
    <w:uiPriority w:val="99"/>
    <w:rsid w:val="00015950"/>
    <w:rPr>
      <w:rFonts w:ascii="Arial" w:eastAsia="Arial" w:hAnsi="Arial" w:cs="Arial"/>
    </w:rPr>
  </w:style>
  <w:style w:type="paragraph" w:styleId="Footer">
    <w:name w:val="footer"/>
    <w:basedOn w:val="Normal"/>
    <w:link w:val="FooterChar"/>
    <w:uiPriority w:val="99"/>
    <w:unhideWhenUsed/>
    <w:rsid w:val="00015950"/>
    <w:pPr>
      <w:tabs>
        <w:tab w:val="center" w:pos="4680"/>
        <w:tab w:val="right" w:pos="9360"/>
      </w:tabs>
    </w:pPr>
  </w:style>
  <w:style w:type="character" w:customStyle="1" w:styleId="FooterChar">
    <w:name w:val="Footer Char"/>
    <w:basedOn w:val="DefaultParagraphFont"/>
    <w:link w:val="Footer"/>
    <w:uiPriority w:val="99"/>
    <w:rsid w:val="0001595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5</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A.Hezarkhani</dc:creator>
  <cp:lastModifiedBy>NoteBook</cp:lastModifiedBy>
  <cp:revision>5</cp:revision>
  <dcterms:created xsi:type="dcterms:W3CDTF">2024-09-15T09:22:00Z</dcterms:created>
  <dcterms:modified xsi:type="dcterms:W3CDTF">2024-09-17T11:33:00Z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2023-05-01T00:00:00Z</vt:filetime>
  </property>
  <property fmtid="{D5CDD505-2E9C-101B-9397-08002B2CF9AE}" pid="3" name="Creator">
    <vt:lpwstr>Microsoft® Word 2016</vt:lpwstr>
  </property>
  <property fmtid="{D5CDD505-2E9C-101B-9397-08002B2CF9AE}" pid="4" name="LastSaved">
    <vt:filetime>2024-09-15T00:00:00Z</vt:filetime>
  </property>
  <property fmtid="{D5CDD505-2E9C-101B-9397-08002B2CF9AE}" pid="5" name="Producer">
    <vt:lpwstr>Microsoft® Word 2016</vt:lpwstr>
  </property>
</Properties>
</file>